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0" w:type="dxa"/>
        <w:tblLayout w:type="fixed"/>
        <w:tblCellMar>
          <w:left w:w="70" w:type="dxa"/>
          <w:right w:w="70" w:type="dxa"/>
        </w:tblCellMar>
        <w:tblLook w:val="04A0" w:firstRow="1" w:lastRow="0" w:firstColumn="1" w:lastColumn="0" w:noHBand="0" w:noVBand="1"/>
      </w:tblPr>
      <w:tblGrid>
        <w:gridCol w:w="3380"/>
        <w:gridCol w:w="3040"/>
        <w:gridCol w:w="3360"/>
      </w:tblGrid>
      <w:tr w:rsidR="00D528F9" w:rsidRPr="00D528F9" w14:paraId="730A909E" w14:textId="77777777" w:rsidTr="00D528F9">
        <w:tc>
          <w:tcPr>
            <w:tcW w:w="3259" w:type="dxa"/>
          </w:tcPr>
          <w:p w14:paraId="08871F6F" w14:textId="77777777" w:rsidR="00D528F9" w:rsidRPr="00D528F9" w:rsidRDefault="00D528F9" w:rsidP="00D528F9">
            <w:pPr>
              <w:pStyle w:val="Intestazione"/>
              <w:jc w:val="center"/>
              <w:rPr>
                <w:rFonts w:ascii="Arial" w:hAnsi="Arial" w:cs="Arial"/>
                <w:b/>
                <w:sz w:val="24"/>
                <w:szCs w:val="24"/>
              </w:rPr>
            </w:pPr>
          </w:p>
          <w:p w14:paraId="42CD9ECB" w14:textId="77777777" w:rsidR="00D528F9" w:rsidRPr="00D528F9" w:rsidRDefault="00D528F9" w:rsidP="00D528F9">
            <w:pPr>
              <w:pStyle w:val="Intestazione"/>
              <w:jc w:val="center"/>
              <w:rPr>
                <w:rFonts w:ascii="Arial" w:hAnsi="Arial" w:cs="Arial"/>
                <w:b/>
                <w:sz w:val="24"/>
                <w:szCs w:val="24"/>
              </w:rPr>
            </w:pPr>
            <w:r w:rsidRPr="00D528F9">
              <w:rPr>
                <w:rFonts w:ascii="Arial" w:hAnsi="Arial" w:cs="Arial"/>
                <w:b/>
                <w:sz w:val="24"/>
                <w:szCs w:val="24"/>
              </w:rPr>
              <w:t>COMUNE DI CANAZEI</w:t>
            </w:r>
          </w:p>
          <w:p w14:paraId="6551B7CC" w14:textId="77777777" w:rsidR="00D528F9" w:rsidRPr="00D528F9" w:rsidRDefault="00D528F9" w:rsidP="00D528F9">
            <w:pPr>
              <w:pStyle w:val="Intestazione"/>
              <w:jc w:val="center"/>
              <w:rPr>
                <w:rFonts w:ascii="Arial" w:hAnsi="Arial" w:cs="Arial"/>
                <w:sz w:val="24"/>
                <w:szCs w:val="24"/>
              </w:rPr>
            </w:pPr>
            <w:r w:rsidRPr="00D528F9">
              <w:rPr>
                <w:rFonts w:ascii="Arial" w:hAnsi="Arial" w:cs="Arial"/>
                <w:b/>
                <w:sz w:val="24"/>
                <w:szCs w:val="24"/>
              </w:rPr>
              <w:t>PROVINCIA DI TRENTO</w:t>
            </w:r>
          </w:p>
        </w:tc>
        <w:tc>
          <w:tcPr>
            <w:tcW w:w="2931" w:type="dxa"/>
            <w:hideMark/>
          </w:tcPr>
          <w:p w14:paraId="0B04F616" w14:textId="12AF2307" w:rsidR="00D528F9" w:rsidRPr="00D528F9" w:rsidRDefault="00D528F9" w:rsidP="00D528F9">
            <w:pPr>
              <w:pStyle w:val="Intestazione"/>
              <w:jc w:val="center"/>
              <w:rPr>
                <w:rFonts w:ascii="Arial" w:hAnsi="Arial" w:cs="Arial"/>
                <w:sz w:val="24"/>
                <w:szCs w:val="24"/>
              </w:rPr>
            </w:pPr>
            <w:r w:rsidRPr="00D528F9">
              <w:rPr>
                <w:rFonts w:ascii="Arial" w:hAnsi="Arial" w:cs="Arial"/>
                <w:noProof/>
                <w:sz w:val="24"/>
                <w:szCs w:val="24"/>
              </w:rPr>
              <w:drawing>
                <wp:inline distT="0" distB="0" distL="0" distR="0" wp14:anchorId="68C5D4F1" wp14:editId="7D933041">
                  <wp:extent cx="781050" cy="971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tc>
        <w:tc>
          <w:tcPr>
            <w:tcW w:w="3240" w:type="dxa"/>
          </w:tcPr>
          <w:p w14:paraId="58616FD3" w14:textId="77777777" w:rsidR="00D528F9" w:rsidRPr="00D528F9" w:rsidRDefault="00D528F9" w:rsidP="00D528F9">
            <w:pPr>
              <w:pStyle w:val="Intestazione"/>
              <w:jc w:val="center"/>
              <w:rPr>
                <w:rFonts w:ascii="Arial" w:hAnsi="Arial" w:cs="Arial"/>
                <w:b/>
                <w:sz w:val="24"/>
                <w:szCs w:val="24"/>
              </w:rPr>
            </w:pPr>
          </w:p>
          <w:p w14:paraId="2D0BD695" w14:textId="77777777" w:rsidR="00D528F9" w:rsidRPr="00D528F9" w:rsidRDefault="00D528F9" w:rsidP="00D528F9">
            <w:pPr>
              <w:pStyle w:val="Intestazione"/>
              <w:jc w:val="center"/>
              <w:rPr>
                <w:rFonts w:ascii="Arial" w:hAnsi="Arial" w:cs="Arial"/>
                <w:b/>
                <w:sz w:val="24"/>
                <w:szCs w:val="24"/>
              </w:rPr>
            </w:pPr>
            <w:r w:rsidRPr="00D528F9">
              <w:rPr>
                <w:rFonts w:ascii="Arial" w:hAnsi="Arial" w:cs="Arial"/>
                <w:b/>
                <w:sz w:val="24"/>
                <w:szCs w:val="24"/>
              </w:rPr>
              <w:t>COMUN DE CIANACEI</w:t>
            </w:r>
          </w:p>
          <w:p w14:paraId="3A33DF4E" w14:textId="77777777" w:rsidR="00D528F9" w:rsidRPr="00D528F9" w:rsidRDefault="00D528F9" w:rsidP="00D528F9">
            <w:pPr>
              <w:pStyle w:val="Intestazione"/>
              <w:jc w:val="center"/>
              <w:rPr>
                <w:rFonts w:ascii="Arial" w:hAnsi="Arial" w:cs="Arial"/>
                <w:sz w:val="24"/>
                <w:szCs w:val="24"/>
              </w:rPr>
            </w:pPr>
            <w:r w:rsidRPr="00D528F9">
              <w:rPr>
                <w:rFonts w:ascii="Arial" w:hAnsi="Arial" w:cs="Arial"/>
                <w:b/>
                <w:sz w:val="24"/>
                <w:szCs w:val="24"/>
              </w:rPr>
              <w:t>PROVINZIA DE TRENT</w:t>
            </w:r>
          </w:p>
        </w:tc>
      </w:tr>
    </w:tbl>
    <w:p w14:paraId="44AAACE7" w14:textId="3361466E" w:rsidR="004C1EBF" w:rsidRPr="00D528F9" w:rsidRDefault="004C1EBF" w:rsidP="00D528F9">
      <w:pPr>
        <w:jc w:val="center"/>
        <w:rPr>
          <w:rFonts w:ascii="Arial" w:hAnsi="Arial" w:cs="Arial"/>
          <w:szCs w:val="24"/>
        </w:rPr>
        <w:sectPr w:rsidR="004C1EBF" w:rsidRPr="00D528F9">
          <w:pgSz w:w="11902" w:h="16834"/>
          <w:pgMar w:top="729" w:right="1829" w:bottom="685" w:left="1109" w:header="720" w:footer="720" w:gutter="0"/>
          <w:cols w:space="720"/>
        </w:sectPr>
      </w:pPr>
    </w:p>
    <w:p w14:paraId="62B7E9DD" w14:textId="3DD1D2BD" w:rsidR="00AD579E" w:rsidRPr="00D528F9" w:rsidRDefault="000E7859" w:rsidP="00D528F9">
      <w:pPr>
        <w:pStyle w:val="Titolo1"/>
        <w:spacing w:after="530"/>
        <w:ind w:left="38" w:right="7"/>
        <w:jc w:val="center"/>
        <w:rPr>
          <w:rFonts w:ascii="Arial" w:hAnsi="Arial" w:cs="Arial"/>
          <w:b/>
          <w:bCs/>
          <w:sz w:val="24"/>
          <w:szCs w:val="24"/>
        </w:rPr>
      </w:pPr>
      <w:r>
        <w:rPr>
          <w:rFonts w:ascii="Arial" w:hAnsi="Arial" w:cs="Arial"/>
          <w:b/>
          <w:bCs/>
          <w:sz w:val="24"/>
          <w:szCs w:val="24"/>
        </w:rPr>
        <w:t>SELEZIONE PUBBLICA</w:t>
      </w:r>
      <w:r w:rsidR="0093390B" w:rsidRPr="00D528F9">
        <w:rPr>
          <w:rFonts w:ascii="Arial" w:hAnsi="Arial" w:cs="Arial"/>
          <w:b/>
          <w:bCs/>
          <w:sz w:val="24"/>
          <w:szCs w:val="24"/>
        </w:rPr>
        <w:t xml:space="preserve"> PER L'ASSUNZIONE A TEMPO DETERMINATO E A TEMPO PIENO Dl UN </w:t>
      </w:r>
      <w:r>
        <w:rPr>
          <w:rFonts w:ascii="Arial" w:hAnsi="Arial" w:cs="Arial"/>
          <w:b/>
          <w:bCs/>
          <w:sz w:val="24"/>
          <w:szCs w:val="24"/>
        </w:rPr>
        <w:t>ASSISTENTE</w:t>
      </w:r>
      <w:r w:rsidR="004C1EBF" w:rsidRPr="00D528F9">
        <w:rPr>
          <w:rFonts w:ascii="Arial" w:hAnsi="Arial" w:cs="Arial"/>
          <w:b/>
          <w:bCs/>
          <w:sz w:val="24"/>
          <w:szCs w:val="24"/>
        </w:rPr>
        <w:t xml:space="preserve"> TECNICO </w:t>
      </w:r>
      <w:r w:rsidR="0093390B" w:rsidRPr="00D528F9">
        <w:rPr>
          <w:rFonts w:ascii="Arial" w:hAnsi="Arial" w:cs="Arial"/>
          <w:b/>
          <w:bCs/>
          <w:sz w:val="24"/>
          <w:szCs w:val="24"/>
        </w:rPr>
        <w:t xml:space="preserve">CATEGORIA </w:t>
      </w:r>
      <w:r>
        <w:rPr>
          <w:rFonts w:ascii="Arial" w:hAnsi="Arial" w:cs="Arial"/>
          <w:b/>
          <w:bCs/>
          <w:sz w:val="24"/>
          <w:szCs w:val="24"/>
        </w:rPr>
        <w:t>C</w:t>
      </w:r>
      <w:r w:rsidR="0093390B" w:rsidRPr="00D528F9">
        <w:rPr>
          <w:rFonts w:ascii="Arial" w:hAnsi="Arial" w:cs="Arial"/>
          <w:b/>
          <w:bCs/>
          <w:sz w:val="24"/>
          <w:szCs w:val="24"/>
        </w:rPr>
        <w:t xml:space="preserve">, LIVELLO BASE, I </w:t>
      </w:r>
      <w:r w:rsidR="0093390B" w:rsidRPr="00D528F9">
        <w:rPr>
          <w:rFonts w:ascii="Arial" w:hAnsi="Arial" w:cs="Arial"/>
          <w:b/>
          <w:bCs/>
          <w:sz w:val="24"/>
          <w:szCs w:val="24"/>
          <w:vertAlign w:val="superscript"/>
        </w:rPr>
        <w:t xml:space="preserve">A </w:t>
      </w:r>
      <w:r w:rsidR="0093390B" w:rsidRPr="00D528F9">
        <w:rPr>
          <w:rFonts w:ascii="Arial" w:hAnsi="Arial" w:cs="Arial"/>
          <w:b/>
          <w:bCs/>
          <w:sz w:val="24"/>
          <w:szCs w:val="24"/>
        </w:rPr>
        <w:t>POSIZIONE RETRIBUTIVA</w:t>
      </w:r>
    </w:p>
    <w:p w14:paraId="47D47F0B" w14:textId="77777777" w:rsidR="00AD579E" w:rsidRPr="00121E4C" w:rsidRDefault="0093390B" w:rsidP="00D528F9">
      <w:pPr>
        <w:spacing w:after="411" w:line="266" w:lineRule="auto"/>
        <w:ind w:left="144" w:right="35" w:firstLine="4"/>
        <w:rPr>
          <w:rFonts w:ascii="Arial" w:hAnsi="Arial" w:cs="Arial"/>
          <w:b/>
          <w:bCs/>
          <w:szCs w:val="24"/>
        </w:rPr>
      </w:pPr>
      <w:r w:rsidRPr="00121E4C">
        <w:rPr>
          <w:rFonts w:ascii="Arial" w:hAnsi="Arial" w:cs="Arial"/>
          <w:b/>
          <w:bCs/>
          <w:szCs w:val="24"/>
          <w:u w:val="single" w:color="000000"/>
        </w:rPr>
        <w:t>PROVA ORALE</w:t>
      </w:r>
    </w:p>
    <w:p w14:paraId="3E1AA755" w14:textId="77777777" w:rsidR="00AD579E" w:rsidRPr="00121E4C" w:rsidRDefault="0093390B" w:rsidP="00D528F9">
      <w:pPr>
        <w:pStyle w:val="Titolo1"/>
        <w:ind w:left="133" w:right="7"/>
        <w:rPr>
          <w:rFonts w:ascii="Arial" w:hAnsi="Arial" w:cs="Arial"/>
          <w:b/>
          <w:bCs/>
          <w:sz w:val="24"/>
          <w:szCs w:val="24"/>
        </w:rPr>
      </w:pPr>
      <w:r w:rsidRPr="00121E4C">
        <w:rPr>
          <w:rFonts w:ascii="Arial" w:hAnsi="Arial" w:cs="Arial"/>
          <w:b/>
          <w:bCs/>
          <w:sz w:val="24"/>
          <w:szCs w:val="24"/>
        </w:rPr>
        <w:t>PIANO OPERATIVO PER LO SVOLGIMENTO DELLA PROVA ORALE</w:t>
      </w:r>
    </w:p>
    <w:p w14:paraId="1F9235A8" w14:textId="51AA0C9D" w:rsidR="00AD579E" w:rsidRPr="00D528F9" w:rsidRDefault="0093390B" w:rsidP="00D528F9">
      <w:pPr>
        <w:spacing w:after="317"/>
        <w:ind w:left="133" w:right="14"/>
        <w:rPr>
          <w:rFonts w:ascii="Arial" w:hAnsi="Arial" w:cs="Arial"/>
          <w:szCs w:val="24"/>
        </w:rPr>
      </w:pPr>
      <w:r w:rsidRPr="00D528F9">
        <w:rPr>
          <w:rFonts w:ascii="Arial" w:hAnsi="Arial" w:cs="Arial"/>
          <w:szCs w:val="24"/>
        </w:rPr>
        <w:t>La prova orale si svolgerà presso l</w:t>
      </w:r>
      <w:r w:rsidR="000E7859">
        <w:rPr>
          <w:rFonts w:ascii="Arial" w:hAnsi="Arial" w:cs="Arial"/>
          <w:szCs w:val="24"/>
        </w:rPr>
        <w:t xml:space="preserve">’Ufficio del Segretario comunale </w:t>
      </w:r>
      <w:r w:rsidRPr="00D528F9">
        <w:rPr>
          <w:rFonts w:ascii="Arial" w:hAnsi="Arial" w:cs="Arial"/>
          <w:szCs w:val="24"/>
        </w:rPr>
        <w:t>del Comune di Canazei Strèda Roma 12</w:t>
      </w:r>
    </w:p>
    <w:p w14:paraId="47213656" w14:textId="2A95E3A2" w:rsidR="00AD579E" w:rsidRPr="00D528F9" w:rsidRDefault="0093390B" w:rsidP="00D528F9">
      <w:pPr>
        <w:spacing w:after="293" w:line="259" w:lineRule="auto"/>
        <w:ind w:left="130" w:right="0" w:firstLine="0"/>
        <w:rPr>
          <w:rFonts w:ascii="Arial" w:hAnsi="Arial" w:cs="Arial"/>
          <w:szCs w:val="24"/>
        </w:rPr>
      </w:pPr>
      <w:r w:rsidRPr="00D528F9">
        <w:rPr>
          <w:rFonts w:ascii="Arial" w:hAnsi="Arial" w:cs="Arial"/>
          <w:szCs w:val="24"/>
        </w:rPr>
        <w:t xml:space="preserve">il giorno 29 </w:t>
      </w:r>
      <w:r w:rsidR="000E7859">
        <w:rPr>
          <w:rFonts w:ascii="Arial" w:hAnsi="Arial" w:cs="Arial"/>
          <w:szCs w:val="24"/>
        </w:rPr>
        <w:t>dicembre</w:t>
      </w:r>
      <w:r w:rsidRPr="00D528F9">
        <w:rPr>
          <w:rFonts w:ascii="Arial" w:hAnsi="Arial" w:cs="Arial"/>
          <w:szCs w:val="24"/>
        </w:rPr>
        <w:t xml:space="preserve"> 2022 con inizio alle ore </w:t>
      </w:r>
      <w:r w:rsidR="000E7859">
        <w:rPr>
          <w:rFonts w:ascii="Arial" w:hAnsi="Arial" w:cs="Arial"/>
          <w:szCs w:val="24"/>
        </w:rPr>
        <w:t>14</w:t>
      </w:r>
      <w:r w:rsidRPr="00D528F9">
        <w:rPr>
          <w:rFonts w:ascii="Arial" w:hAnsi="Arial" w:cs="Arial"/>
          <w:szCs w:val="24"/>
        </w:rPr>
        <w:t>.</w:t>
      </w:r>
      <w:r w:rsidR="000E7859">
        <w:rPr>
          <w:rFonts w:ascii="Arial" w:hAnsi="Arial" w:cs="Arial"/>
          <w:szCs w:val="24"/>
        </w:rPr>
        <w:t>3</w:t>
      </w:r>
      <w:r w:rsidRPr="00D528F9">
        <w:rPr>
          <w:rFonts w:ascii="Arial" w:hAnsi="Arial" w:cs="Arial"/>
          <w:szCs w:val="24"/>
        </w:rPr>
        <w:t>0</w:t>
      </w:r>
    </w:p>
    <w:p w14:paraId="602E65F2" w14:textId="0A8A5320" w:rsidR="00AD579E" w:rsidRPr="00D528F9" w:rsidRDefault="0093390B" w:rsidP="00D528F9">
      <w:pPr>
        <w:spacing w:after="562"/>
        <w:ind w:left="118" w:right="14"/>
        <w:rPr>
          <w:rFonts w:ascii="Arial" w:hAnsi="Arial" w:cs="Arial"/>
          <w:szCs w:val="24"/>
        </w:rPr>
      </w:pPr>
      <w:r w:rsidRPr="00D528F9">
        <w:rPr>
          <w:rFonts w:ascii="Arial" w:hAnsi="Arial" w:cs="Arial"/>
          <w:szCs w:val="24"/>
        </w:rPr>
        <w:t>I candidati troveranno l'elenco di ammissione alla prova orale sul sito web del Comune di Canazei e dovranno presentarsi all'ora indicata su tale convocazione.</w:t>
      </w:r>
    </w:p>
    <w:p w14:paraId="6F09D38C" w14:textId="5CA1A46B" w:rsidR="00AD579E" w:rsidRPr="00012440" w:rsidRDefault="0093390B" w:rsidP="00D528F9">
      <w:pPr>
        <w:pStyle w:val="Titolo1"/>
        <w:ind w:left="38" w:right="7"/>
        <w:rPr>
          <w:rFonts w:ascii="Arial" w:hAnsi="Arial" w:cs="Arial"/>
          <w:b/>
          <w:bCs/>
          <w:sz w:val="24"/>
          <w:szCs w:val="24"/>
        </w:rPr>
      </w:pPr>
      <w:r w:rsidRPr="00012440">
        <w:rPr>
          <w:rFonts w:ascii="Arial" w:hAnsi="Arial" w:cs="Arial"/>
          <w:b/>
          <w:bCs/>
          <w:sz w:val="24"/>
          <w:szCs w:val="24"/>
        </w:rPr>
        <w:t>BONIFICA PRELIMINARE, SA</w:t>
      </w:r>
      <w:r w:rsidR="00012440">
        <w:rPr>
          <w:rFonts w:ascii="Arial" w:hAnsi="Arial" w:cs="Arial"/>
          <w:b/>
          <w:bCs/>
          <w:sz w:val="24"/>
          <w:szCs w:val="24"/>
        </w:rPr>
        <w:t>NI</w:t>
      </w:r>
      <w:r w:rsidRPr="00012440">
        <w:rPr>
          <w:rFonts w:ascii="Arial" w:hAnsi="Arial" w:cs="Arial"/>
          <w:b/>
          <w:bCs/>
          <w:sz w:val="24"/>
          <w:szCs w:val="24"/>
        </w:rPr>
        <w:t>FICAZIONE E DISINFEZIONE DELLE AREE DELLA PROVA ORALE</w:t>
      </w:r>
    </w:p>
    <w:p w14:paraId="67058B82" w14:textId="18C050D4" w:rsidR="00AD579E" w:rsidRPr="00D528F9" w:rsidRDefault="0093390B" w:rsidP="00D528F9">
      <w:pPr>
        <w:spacing w:after="569"/>
        <w:ind w:left="223" w:right="14" w:hanging="115"/>
        <w:rPr>
          <w:rFonts w:ascii="Arial" w:hAnsi="Arial" w:cs="Arial"/>
          <w:szCs w:val="24"/>
        </w:rPr>
      </w:pPr>
      <w:r w:rsidRPr="00D528F9">
        <w:rPr>
          <w:rFonts w:ascii="Arial" w:hAnsi="Arial" w:cs="Arial"/>
          <w:szCs w:val="24"/>
        </w:rPr>
        <w:t xml:space="preserve">Prima dello svolgimento della prova orale, si provvederà: </w:t>
      </w:r>
      <w:r w:rsidRPr="00D528F9">
        <w:rPr>
          <w:rFonts w:ascii="Arial" w:hAnsi="Arial" w:cs="Arial"/>
          <w:noProof/>
          <w:szCs w:val="24"/>
        </w:rPr>
        <w:drawing>
          <wp:inline distT="0" distB="0" distL="0" distR="0" wp14:anchorId="65DCACFA" wp14:editId="5DE4F079">
            <wp:extent cx="4572" cy="4572"/>
            <wp:effectExtent l="0" t="0" r="0" b="0"/>
            <wp:docPr id="12090" name="Picture 12090"/>
            <wp:cNvGraphicFramePr/>
            <a:graphic xmlns:a="http://schemas.openxmlformats.org/drawingml/2006/main">
              <a:graphicData uri="http://schemas.openxmlformats.org/drawingml/2006/picture">
                <pic:pic xmlns:pic="http://schemas.openxmlformats.org/drawingml/2006/picture">
                  <pic:nvPicPr>
                    <pic:cNvPr id="12090" name="Picture 12090"/>
                    <pic:cNvPicPr/>
                  </pic:nvPicPr>
                  <pic:blipFill>
                    <a:blip r:embed="rId6"/>
                    <a:stretch>
                      <a:fillRect/>
                    </a:stretch>
                  </pic:blipFill>
                  <pic:spPr>
                    <a:xfrm>
                      <a:off x="0" y="0"/>
                      <a:ext cx="4572" cy="4572"/>
                    </a:xfrm>
                    <a:prstGeom prst="rect">
                      <a:avLst/>
                    </a:prstGeom>
                  </pic:spPr>
                </pic:pic>
              </a:graphicData>
            </a:graphic>
          </wp:inline>
        </w:drawing>
      </w:r>
      <w:r w:rsidRPr="00D528F9">
        <w:rPr>
          <w:rFonts w:ascii="Arial" w:hAnsi="Arial" w:cs="Arial"/>
          <w:noProof/>
          <w:szCs w:val="24"/>
        </w:rPr>
        <w:drawing>
          <wp:inline distT="0" distB="0" distL="0" distR="0" wp14:anchorId="32EA4340" wp14:editId="6022BA4D">
            <wp:extent cx="36576" cy="13716"/>
            <wp:effectExtent l="0" t="0" r="0" b="0"/>
            <wp:docPr id="12091" name="Picture 12091"/>
            <wp:cNvGraphicFramePr/>
            <a:graphic xmlns:a="http://schemas.openxmlformats.org/drawingml/2006/main">
              <a:graphicData uri="http://schemas.openxmlformats.org/drawingml/2006/picture">
                <pic:pic xmlns:pic="http://schemas.openxmlformats.org/drawingml/2006/picture">
                  <pic:nvPicPr>
                    <pic:cNvPr id="12091" name="Picture 12091"/>
                    <pic:cNvPicPr/>
                  </pic:nvPicPr>
                  <pic:blipFill>
                    <a:blip r:embed="rId7"/>
                    <a:stretch>
                      <a:fillRect/>
                    </a:stretch>
                  </pic:blipFill>
                  <pic:spPr>
                    <a:xfrm>
                      <a:off x="0" y="0"/>
                      <a:ext cx="36576" cy="13716"/>
                    </a:xfrm>
                    <a:prstGeom prst="rect">
                      <a:avLst/>
                    </a:prstGeom>
                  </pic:spPr>
                </pic:pic>
              </a:graphicData>
            </a:graphic>
          </wp:inline>
        </w:drawing>
      </w:r>
      <w:r w:rsidRPr="00D528F9">
        <w:rPr>
          <w:rFonts w:ascii="Arial" w:hAnsi="Arial" w:cs="Arial"/>
          <w:szCs w:val="24"/>
        </w:rPr>
        <w:t xml:space="preserve"> alla bonifica preliminare dell'area concorsuale </w:t>
      </w:r>
      <w:r w:rsidRPr="00D528F9">
        <w:rPr>
          <w:rFonts w:ascii="Arial" w:hAnsi="Arial" w:cs="Arial"/>
          <w:noProof/>
          <w:szCs w:val="24"/>
        </w:rPr>
        <w:drawing>
          <wp:inline distT="0" distB="0" distL="0" distR="0" wp14:anchorId="2F5203D3" wp14:editId="7869860C">
            <wp:extent cx="41148" cy="13716"/>
            <wp:effectExtent l="0" t="0" r="0" b="0"/>
            <wp:docPr id="12092" name="Picture 12092"/>
            <wp:cNvGraphicFramePr/>
            <a:graphic xmlns:a="http://schemas.openxmlformats.org/drawingml/2006/main">
              <a:graphicData uri="http://schemas.openxmlformats.org/drawingml/2006/picture">
                <pic:pic xmlns:pic="http://schemas.openxmlformats.org/drawingml/2006/picture">
                  <pic:nvPicPr>
                    <pic:cNvPr id="12092" name="Picture 12092"/>
                    <pic:cNvPicPr/>
                  </pic:nvPicPr>
                  <pic:blipFill>
                    <a:blip r:embed="rId8"/>
                    <a:stretch>
                      <a:fillRect/>
                    </a:stretch>
                  </pic:blipFill>
                  <pic:spPr>
                    <a:xfrm>
                      <a:off x="0" y="0"/>
                      <a:ext cx="41148" cy="13716"/>
                    </a:xfrm>
                    <a:prstGeom prst="rect">
                      <a:avLst/>
                    </a:prstGeom>
                  </pic:spPr>
                </pic:pic>
              </a:graphicData>
            </a:graphic>
          </wp:inline>
        </w:drawing>
      </w:r>
      <w:r w:rsidRPr="00D528F9">
        <w:rPr>
          <w:rFonts w:ascii="Arial" w:hAnsi="Arial" w:cs="Arial"/>
          <w:szCs w:val="24"/>
        </w:rPr>
        <w:t xml:space="preserve"> alla pulizia, sanificazione e disinfezione dell'Aula, della postazione per la Commissione, della postazione per il candidato, degli arredi e delle maniglie; </w:t>
      </w:r>
      <w:r w:rsidRPr="00D528F9">
        <w:rPr>
          <w:rFonts w:ascii="Arial" w:hAnsi="Arial" w:cs="Arial"/>
          <w:noProof/>
          <w:szCs w:val="24"/>
        </w:rPr>
        <w:drawing>
          <wp:inline distT="0" distB="0" distL="0" distR="0" wp14:anchorId="034876BF" wp14:editId="0E001E95">
            <wp:extent cx="41148" cy="13716"/>
            <wp:effectExtent l="0" t="0" r="0" b="0"/>
            <wp:docPr id="12093" name="Picture 12093"/>
            <wp:cNvGraphicFramePr/>
            <a:graphic xmlns:a="http://schemas.openxmlformats.org/drawingml/2006/main">
              <a:graphicData uri="http://schemas.openxmlformats.org/drawingml/2006/picture">
                <pic:pic xmlns:pic="http://schemas.openxmlformats.org/drawingml/2006/picture">
                  <pic:nvPicPr>
                    <pic:cNvPr id="12093" name="Picture 12093"/>
                    <pic:cNvPicPr/>
                  </pic:nvPicPr>
                  <pic:blipFill>
                    <a:blip r:embed="rId9"/>
                    <a:stretch>
                      <a:fillRect/>
                    </a:stretch>
                  </pic:blipFill>
                  <pic:spPr>
                    <a:xfrm>
                      <a:off x="0" y="0"/>
                      <a:ext cx="41148" cy="13716"/>
                    </a:xfrm>
                    <a:prstGeom prst="rect">
                      <a:avLst/>
                    </a:prstGeom>
                  </pic:spPr>
                </pic:pic>
              </a:graphicData>
            </a:graphic>
          </wp:inline>
        </w:drawing>
      </w:r>
      <w:r w:rsidRPr="00D528F9">
        <w:rPr>
          <w:rFonts w:ascii="Arial" w:hAnsi="Arial" w:cs="Arial"/>
          <w:szCs w:val="24"/>
        </w:rPr>
        <w:t xml:space="preserve"> alla pulizia, sanificazione e disinfezione dei servizi igienici di servizio alla sala d'esame da effettuare con idonei prodotti; nei servizi igienici saranno sempre garantiti sapone liquido, igienizzante, salviette.</w:t>
      </w:r>
    </w:p>
    <w:p w14:paraId="5AC5D88F" w14:textId="211D2761" w:rsidR="00AD579E" w:rsidRPr="00404C05" w:rsidRDefault="0093390B" w:rsidP="00D528F9">
      <w:pPr>
        <w:pStyle w:val="Titolo1"/>
        <w:spacing w:after="212"/>
        <w:ind w:left="38" w:right="7"/>
        <w:rPr>
          <w:rFonts w:ascii="Arial" w:hAnsi="Arial" w:cs="Arial"/>
          <w:b/>
          <w:bCs/>
          <w:sz w:val="24"/>
          <w:szCs w:val="24"/>
        </w:rPr>
      </w:pPr>
      <w:r w:rsidRPr="00404C05">
        <w:rPr>
          <w:rFonts w:ascii="Arial" w:hAnsi="Arial" w:cs="Arial"/>
          <w:b/>
          <w:bCs/>
          <w:sz w:val="24"/>
          <w:szCs w:val="24"/>
        </w:rPr>
        <w:t xml:space="preserve">RISPETTO REQUISITI DELLA SEDE </w:t>
      </w:r>
      <w:r w:rsidR="00404C05">
        <w:rPr>
          <w:rFonts w:ascii="Arial" w:hAnsi="Arial" w:cs="Arial"/>
          <w:b/>
          <w:bCs/>
          <w:sz w:val="24"/>
          <w:szCs w:val="24"/>
        </w:rPr>
        <w:t>DI</w:t>
      </w:r>
      <w:r w:rsidRPr="00404C05">
        <w:rPr>
          <w:rFonts w:ascii="Arial" w:hAnsi="Arial" w:cs="Arial"/>
          <w:b/>
          <w:bCs/>
          <w:sz w:val="24"/>
          <w:szCs w:val="24"/>
        </w:rPr>
        <w:t xml:space="preserve"> SVOLGIMENTO DEL CONCORSO</w:t>
      </w:r>
    </w:p>
    <w:p w14:paraId="7311DA16" w14:textId="0B712DA2" w:rsidR="00AD579E" w:rsidRPr="00D528F9" w:rsidRDefault="0093390B" w:rsidP="00D528F9">
      <w:pPr>
        <w:spacing w:after="23"/>
        <w:ind w:left="17" w:right="14"/>
        <w:rPr>
          <w:rFonts w:ascii="Arial" w:hAnsi="Arial" w:cs="Arial"/>
          <w:szCs w:val="24"/>
        </w:rPr>
      </w:pPr>
      <w:r w:rsidRPr="00D528F9">
        <w:rPr>
          <w:rFonts w:ascii="Arial" w:hAnsi="Arial" w:cs="Arial"/>
          <w:szCs w:val="24"/>
        </w:rPr>
        <w:t>La sede di effettuazione della prova al primo piano della sede municipale di Canazei Strèda Roma 12 è facilmente raggiungibile.</w:t>
      </w:r>
    </w:p>
    <w:p w14:paraId="0EE86CAA" w14:textId="77777777" w:rsidR="00AD579E" w:rsidRPr="00D528F9" w:rsidRDefault="0093390B" w:rsidP="00D528F9">
      <w:pPr>
        <w:spacing w:after="311"/>
        <w:ind w:left="17" w:right="14"/>
        <w:rPr>
          <w:rFonts w:ascii="Arial" w:hAnsi="Arial" w:cs="Arial"/>
          <w:szCs w:val="24"/>
        </w:rPr>
      </w:pPr>
      <w:r w:rsidRPr="00D528F9">
        <w:rPr>
          <w:rFonts w:ascii="Arial" w:hAnsi="Arial" w:cs="Arial"/>
          <w:szCs w:val="24"/>
        </w:rPr>
        <w:t>In considerazione del ristretto numero di candidati convocati non si rilevano problemi particolare inerenti alla viabilità di accesso.</w:t>
      </w:r>
    </w:p>
    <w:p w14:paraId="059D742D" w14:textId="77777777" w:rsidR="00AD579E" w:rsidRPr="00D528F9" w:rsidRDefault="0093390B" w:rsidP="00D528F9">
      <w:pPr>
        <w:spacing w:after="305" w:line="266" w:lineRule="auto"/>
        <w:ind w:left="21" w:right="35" w:firstLine="4"/>
        <w:rPr>
          <w:rFonts w:ascii="Arial" w:hAnsi="Arial" w:cs="Arial"/>
          <w:szCs w:val="24"/>
        </w:rPr>
      </w:pPr>
      <w:r w:rsidRPr="00D528F9">
        <w:rPr>
          <w:rFonts w:ascii="Arial" w:hAnsi="Arial" w:cs="Arial"/>
          <w:szCs w:val="24"/>
          <w:u w:val="single" w:color="000000"/>
        </w:rPr>
        <w:t>Sulle porte di accesso al Municipio e all'interno della sede sono presenti le info grafiche riportanti le regole comportamentali da adottare negli ambienti di lavoro (distanziamento, mascherina, igienizzazione, etc.).</w:t>
      </w:r>
    </w:p>
    <w:p w14:paraId="047EA197" w14:textId="21DC8336" w:rsidR="00AD579E" w:rsidRPr="00D528F9" w:rsidRDefault="0093390B" w:rsidP="00D528F9">
      <w:pPr>
        <w:spacing w:after="291"/>
        <w:ind w:left="17" w:right="14"/>
        <w:rPr>
          <w:rFonts w:ascii="Arial" w:hAnsi="Arial" w:cs="Arial"/>
          <w:szCs w:val="24"/>
        </w:rPr>
      </w:pPr>
      <w:r w:rsidRPr="00D528F9">
        <w:rPr>
          <w:rFonts w:ascii="Arial" w:hAnsi="Arial" w:cs="Arial"/>
          <w:szCs w:val="24"/>
        </w:rPr>
        <w:t xml:space="preserve">L'Aula, sede di effettuazione della prova orale, ha una superficie tale da garantire il rispetto della distanza interpersonale minima di almeno </w:t>
      </w:r>
      <w:r w:rsidR="005047C1">
        <w:rPr>
          <w:rFonts w:ascii="Arial" w:hAnsi="Arial" w:cs="Arial"/>
          <w:szCs w:val="24"/>
        </w:rPr>
        <w:t>1</w:t>
      </w:r>
      <w:r w:rsidRPr="00D528F9">
        <w:rPr>
          <w:rFonts w:ascii="Arial" w:hAnsi="Arial" w:cs="Arial"/>
          <w:szCs w:val="24"/>
        </w:rPr>
        <w:t xml:space="preserve"> metro. Chi assiste alla prova orale dovrà attenersi alle disposizioni del presente piano operativo previste per i candidati (distanziamento, mascherina).</w:t>
      </w:r>
    </w:p>
    <w:p w14:paraId="0909DD06" w14:textId="77777777" w:rsidR="00AD579E" w:rsidRPr="00D528F9" w:rsidRDefault="0093390B" w:rsidP="00D528F9">
      <w:pPr>
        <w:spacing w:after="316"/>
        <w:ind w:left="17" w:right="14"/>
        <w:rPr>
          <w:rFonts w:ascii="Arial" w:hAnsi="Arial" w:cs="Arial"/>
          <w:szCs w:val="24"/>
        </w:rPr>
      </w:pPr>
      <w:r w:rsidRPr="00D528F9">
        <w:rPr>
          <w:rFonts w:ascii="Arial" w:hAnsi="Arial" w:cs="Arial"/>
          <w:szCs w:val="24"/>
        </w:rPr>
        <w:lastRenderedPageBreak/>
        <w:t>Nella restante area concorsuale è sempre rispettato il distanziamento interpersonale di almeno 1 metro, anche con l'uso della mascherina.</w:t>
      </w:r>
    </w:p>
    <w:p w14:paraId="3869308E" w14:textId="3D28A2ED" w:rsidR="00AD579E" w:rsidRPr="00D528F9" w:rsidRDefault="0093390B" w:rsidP="00D528F9">
      <w:pPr>
        <w:ind w:left="17" w:right="14"/>
        <w:rPr>
          <w:rFonts w:ascii="Arial" w:hAnsi="Arial" w:cs="Arial"/>
          <w:szCs w:val="24"/>
        </w:rPr>
      </w:pPr>
      <w:r w:rsidRPr="00D528F9">
        <w:rPr>
          <w:rFonts w:ascii="Arial" w:hAnsi="Arial" w:cs="Arial"/>
          <w:szCs w:val="24"/>
        </w:rPr>
        <w:t>La sala è dotata di aerazione naturale e si provvede all'areazione del locale con apertura delle finestre per garantire il ricambio naturale dell'aria.</w:t>
      </w:r>
    </w:p>
    <w:p w14:paraId="7E1D5F6F" w14:textId="77777777" w:rsidR="002A4CC8" w:rsidRPr="002A4CC8" w:rsidRDefault="002A4CC8" w:rsidP="002A4CC8">
      <w:pPr>
        <w:ind w:left="17" w:right="14"/>
        <w:rPr>
          <w:rFonts w:ascii="Arial" w:hAnsi="Arial" w:cs="Arial"/>
          <w:color w:val="auto"/>
          <w:szCs w:val="24"/>
        </w:rPr>
      </w:pPr>
      <w:r w:rsidRPr="002A4CC8">
        <w:rPr>
          <w:rFonts w:ascii="Arial" w:hAnsi="Arial" w:cs="Arial"/>
          <w:noProof/>
          <w:color w:val="auto"/>
          <w:szCs w:val="24"/>
        </w:rPr>
        <w:drawing>
          <wp:anchor distT="0" distB="0" distL="114300" distR="114300" simplePos="0" relativeHeight="251664384" behindDoc="0" locked="0" layoutInCell="1" allowOverlap="0" wp14:anchorId="719EECB7" wp14:editId="78EC284E">
            <wp:simplePos x="0" y="0"/>
            <wp:positionH relativeFrom="page">
              <wp:posOffset>868680</wp:posOffset>
            </wp:positionH>
            <wp:positionV relativeFrom="page">
              <wp:posOffset>7141464</wp:posOffset>
            </wp:positionV>
            <wp:extent cx="4572" cy="4572"/>
            <wp:effectExtent l="0" t="0" r="0" b="0"/>
            <wp:wrapTopAndBottom/>
            <wp:docPr id="2" name="Picture 4533"/>
            <wp:cNvGraphicFramePr/>
            <a:graphic xmlns:a="http://schemas.openxmlformats.org/drawingml/2006/main">
              <a:graphicData uri="http://schemas.openxmlformats.org/drawingml/2006/picture">
                <pic:pic xmlns:pic="http://schemas.openxmlformats.org/drawingml/2006/picture">
                  <pic:nvPicPr>
                    <pic:cNvPr id="4533" name="Picture 4533"/>
                    <pic:cNvPicPr/>
                  </pic:nvPicPr>
                  <pic:blipFill>
                    <a:blip r:embed="rId6"/>
                    <a:stretch>
                      <a:fillRect/>
                    </a:stretch>
                  </pic:blipFill>
                  <pic:spPr>
                    <a:xfrm>
                      <a:off x="0" y="0"/>
                      <a:ext cx="4572" cy="4572"/>
                    </a:xfrm>
                    <a:prstGeom prst="rect">
                      <a:avLst/>
                    </a:prstGeom>
                  </pic:spPr>
                </pic:pic>
              </a:graphicData>
            </a:graphic>
          </wp:anchor>
        </w:drawing>
      </w:r>
      <w:r w:rsidRPr="002A4CC8">
        <w:rPr>
          <w:rFonts w:ascii="Arial" w:hAnsi="Arial" w:cs="Arial"/>
          <w:noProof/>
          <w:color w:val="auto"/>
          <w:szCs w:val="24"/>
        </w:rPr>
        <w:drawing>
          <wp:anchor distT="0" distB="0" distL="114300" distR="114300" simplePos="0" relativeHeight="251665408" behindDoc="0" locked="0" layoutInCell="1" allowOverlap="0" wp14:anchorId="16D3340C" wp14:editId="3F805FA4">
            <wp:simplePos x="0" y="0"/>
            <wp:positionH relativeFrom="page">
              <wp:posOffset>6697980</wp:posOffset>
            </wp:positionH>
            <wp:positionV relativeFrom="page">
              <wp:posOffset>9381744</wp:posOffset>
            </wp:positionV>
            <wp:extent cx="4572" cy="9144"/>
            <wp:effectExtent l="0" t="0" r="0" b="0"/>
            <wp:wrapSquare wrapText="bothSides"/>
            <wp:docPr id="3" name="Picture 4538"/>
            <wp:cNvGraphicFramePr/>
            <a:graphic xmlns:a="http://schemas.openxmlformats.org/drawingml/2006/main">
              <a:graphicData uri="http://schemas.openxmlformats.org/drawingml/2006/picture">
                <pic:pic xmlns:pic="http://schemas.openxmlformats.org/drawingml/2006/picture">
                  <pic:nvPicPr>
                    <pic:cNvPr id="4538" name="Picture 4538"/>
                    <pic:cNvPicPr/>
                  </pic:nvPicPr>
                  <pic:blipFill>
                    <a:blip r:embed="rId10"/>
                    <a:stretch>
                      <a:fillRect/>
                    </a:stretch>
                  </pic:blipFill>
                  <pic:spPr>
                    <a:xfrm>
                      <a:off x="0" y="0"/>
                      <a:ext cx="4572" cy="9144"/>
                    </a:xfrm>
                    <a:prstGeom prst="rect">
                      <a:avLst/>
                    </a:prstGeom>
                  </pic:spPr>
                </pic:pic>
              </a:graphicData>
            </a:graphic>
          </wp:anchor>
        </w:drawing>
      </w:r>
      <w:r w:rsidRPr="002A4CC8">
        <w:rPr>
          <w:rFonts w:ascii="Arial" w:hAnsi="Arial" w:cs="Arial"/>
          <w:color w:val="auto"/>
          <w:szCs w:val="24"/>
        </w:rPr>
        <w:t>Un servizio igienico posto al piano terra è a disposizione esclusiva dei candidati.</w:t>
      </w:r>
    </w:p>
    <w:p w14:paraId="47E32F6B" w14:textId="77777777" w:rsidR="002A4CC8" w:rsidRPr="002A4CC8" w:rsidRDefault="002A4CC8" w:rsidP="002A4CC8">
      <w:pPr>
        <w:spacing w:after="515"/>
        <w:ind w:left="17" w:right="14"/>
        <w:rPr>
          <w:rFonts w:ascii="Arial" w:hAnsi="Arial" w:cs="Arial"/>
          <w:color w:val="auto"/>
          <w:szCs w:val="24"/>
        </w:rPr>
      </w:pPr>
      <w:r w:rsidRPr="002A4CC8">
        <w:rPr>
          <w:rFonts w:ascii="Arial" w:hAnsi="Arial" w:cs="Arial"/>
          <w:color w:val="auto"/>
          <w:szCs w:val="24"/>
        </w:rPr>
        <w:t>La Commissione giudicatrice utilizzerà i servizi igienici degli uffici posti al secondo piano.</w:t>
      </w:r>
    </w:p>
    <w:p w14:paraId="6C43F219" w14:textId="77777777" w:rsidR="00AD579E" w:rsidRPr="005047C1" w:rsidRDefault="0093390B" w:rsidP="00D528F9">
      <w:pPr>
        <w:pStyle w:val="Titolo1"/>
        <w:ind w:left="38" w:right="7"/>
        <w:rPr>
          <w:rFonts w:ascii="Arial" w:hAnsi="Arial" w:cs="Arial"/>
          <w:b/>
          <w:bCs/>
          <w:sz w:val="24"/>
          <w:szCs w:val="24"/>
        </w:rPr>
      </w:pPr>
      <w:r w:rsidRPr="005047C1">
        <w:rPr>
          <w:rFonts w:ascii="Arial" w:hAnsi="Arial" w:cs="Arial"/>
          <w:b/>
          <w:bCs/>
          <w:sz w:val="24"/>
          <w:szCs w:val="24"/>
        </w:rPr>
        <w:t>RISPETTO DEI REQUISITI Dl ACCESSO, POSIZIONAMENTO DEI CANDIDATI E DEFLUSSO DALL'AULA NONCHE' Dl SVOLGIMENTO DELLA PROVA ORALE</w:t>
      </w:r>
    </w:p>
    <w:p w14:paraId="05ABA1A5" w14:textId="0A987906" w:rsidR="00AD579E" w:rsidRPr="00D528F9" w:rsidRDefault="0093390B" w:rsidP="00D528F9">
      <w:pPr>
        <w:ind w:left="17" w:right="14"/>
        <w:rPr>
          <w:rFonts w:ascii="Arial" w:hAnsi="Arial" w:cs="Arial"/>
          <w:szCs w:val="24"/>
        </w:rPr>
      </w:pPr>
      <w:r w:rsidRPr="00D528F9">
        <w:rPr>
          <w:rFonts w:ascii="Arial" w:hAnsi="Arial" w:cs="Arial"/>
          <w:szCs w:val="24"/>
        </w:rPr>
        <w:t>Immediatamente all'int</w:t>
      </w:r>
      <w:r w:rsidR="00121E4C">
        <w:rPr>
          <w:rFonts w:ascii="Arial" w:hAnsi="Arial" w:cs="Arial"/>
          <w:szCs w:val="24"/>
        </w:rPr>
        <w:t>ern</w:t>
      </w:r>
      <w:r w:rsidRPr="00D528F9">
        <w:rPr>
          <w:rFonts w:ascii="Arial" w:hAnsi="Arial" w:cs="Arial"/>
          <w:szCs w:val="24"/>
        </w:rPr>
        <w:t>o della porta di ingresso verrà allestita una postazione per l'accoglienza dei candidati, attiva a partire da 15 minuti prima della convocazione, con dispenser di gel idroalcolico.</w:t>
      </w:r>
    </w:p>
    <w:p w14:paraId="2464F476" w14:textId="77777777" w:rsidR="00AD579E" w:rsidRPr="00D528F9" w:rsidRDefault="0093390B" w:rsidP="00D528F9">
      <w:pPr>
        <w:spacing w:after="12"/>
        <w:ind w:left="17" w:right="14"/>
        <w:rPr>
          <w:rFonts w:ascii="Arial" w:hAnsi="Arial" w:cs="Arial"/>
          <w:szCs w:val="24"/>
        </w:rPr>
      </w:pPr>
      <w:r w:rsidRPr="00D528F9">
        <w:rPr>
          <w:rFonts w:ascii="Arial" w:hAnsi="Arial" w:cs="Arial"/>
          <w:szCs w:val="24"/>
        </w:rPr>
        <w:t>Alla postazione di accoglienza saranno presenti almeno 2 membri della commissione, i quali provvederanno a:</w:t>
      </w:r>
    </w:p>
    <w:p w14:paraId="50030B36" w14:textId="56476488" w:rsidR="00AD579E" w:rsidRPr="00D528F9" w:rsidRDefault="0093390B" w:rsidP="00D528F9">
      <w:pPr>
        <w:ind w:left="17" w:right="14"/>
        <w:rPr>
          <w:rFonts w:ascii="Arial" w:hAnsi="Arial" w:cs="Arial"/>
          <w:szCs w:val="24"/>
        </w:rPr>
      </w:pPr>
      <w:r w:rsidRPr="00D528F9">
        <w:rPr>
          <w:rFonts w:ascii="Arial" w:hAnsi="Arial" w:cs="Arial"/>
          <w:noProof/>
          <w:szCs w:val="24"/>
        </w:rPr>
        <w:drawing>
          <wp:inline distT="0" distB="0" distL="0" distR="0" wp14:anchorId="35A1FF84" wp14:editId="22D43D14">
            <wp:extent cx="41148" cy="13716"/>
            <wp:effectExtent l="0" t="0" r="0" b="0"/>
            <wp:docPr id="14371" name="Picture 14371"/>
            <wp:cNvGraphicFramePr/>
            <a:graphic xmlns:a="http://schemas.openxmlformats.org/drawingml/2006/main">
              <a:graphicData uri="http://schemas.openxmlformats.org/drawingml/2006/picture">
                <pic:pic xmlns:pic="http://schemas.openxmlformats.org/drawingml/2006/picture">
                  <pic:nvPicPr>
                    <pic:cNvPr id="14371" name="Picture 14371"/>
                    <pic:cNvPicPr/>
                  </pic:nvPicPr>
                  <pic:blipFill>
                    <a:blip r:embed="rId11"/>
                    <a:stretch>
                      <a:fillRect/>
                    </a:stretch>
                  </pic:blipFill>
                  <pic:spPr>
                    <a:xfrm>
                      <a:off x="0" y="0"/>
                      <a:ext cx="41148" cy="13716"/>
                    </a:xfrm>
                    <a:prstGeom prst="rect">
                      <a:avLst/>
                    </a:prstGeom>
                  </pic:spPr>
                </pic:pic>
              </a:graphicData>
            </a:graphic>
          </wp:inline>
        </w:drawing>
      </w:r>
      <w:r w:rsidRPr="00D528F9">
        <w:rPr>
          <w:rFonts w:ascii="Arial" w:hAnsi="Arial" w:cs="Arial"/>
          <w:szCs w:val="24"/>
        </w:rPr>
        <w:t xml:space="preserve"> identificare il candidato; </w:t>
      </w:r>
      <w:r w:rsidRPr="00D528F9">
        <w:rPr>
          <w:rFonts w:ascii="Arial" w:hAnsi="Arial" w:cs="Arial"/>
          <w:noProof/>
          <w:szCs w:val="24"/>
        </w:rPr>
        <w:drawing>
          <wp:inline distT="0" distB="0" distL="0" distR="0" wp14:anchorId="4337DEBD" wp14:editId="5168D486">
            <wp:extent cx="36576" cy="13716"/>
            <wp:effectExtent l="0" t="0" r="0" b="0"/>
            <wp:docPr id="14372" name="Picture 14372"/>
            <wp:cNvGraphicFramePr/>
            <a:graphic xmlns:a="http://schemas.openxmlformats.org/drawingml/2006/main">
              <a:graphicData uri="http://schemas.openxmlformats.org/drawingml/2006/picture">
                <pic:pic xmlns:pic="http://schemas.openxmlformats.org/drawingml/2006/picture">
                  <pic:nvPicPr>
                    <pic:cNvPr id="14372" name="Picture 14372"/>
                    <pic:cNvPicPr/>
                  </pic:nvPicPr>
                  <pic:blipFill>
                    <a:blip r:embed="rId12"/>
                    <a:stretch>
                      <a:fillRect/>
                    </a:stretch>
                  </pic:blipFill>
                  <pic:spPr>
                    <a:xfrm>
                      <a:off x="0" y="0"/>
                      <a:ext cx="36576" cy="13716"/>
                    </a:xfrm>
                    <a:prstGeom prst="rect">
                      <a:avLst/>
                    </a:prstGeom>
                  </pic:spPr>
                </pic:pic>
              </a:graphicData>
            </a:graphic>
          </wp:inline>
        </w:drawing>
      </w:r>
      <w:r w:rsidRPr="00D528F9">
        <w:rPr>
          <w:rFonts w:ascii="Arial" w:hAnsi="Arial" w:cs="Arial"/>
          <w:szCs w:val="24"/>
        </w:rPr>
        <w:t xml:space="preserve"> invitare i candidati all'igienizzazione delle mani; </w:t>
      </w:r>
      <w:r w:rsidRPr="00D528F9">
        <w:rPr>
          <w:rFonts w:ascii="Arial" w:hAnsi="Arial" w:cs="Arial"/>
          <w:noProof/>
          <w:szCs w:val="24"/>
        </w:rPr>
        <w:drawing>
          <wp:inline distT="0" distB="0" distL="0" distR="0" wp14:anchorId="3DADE6AE" wp14:editId="53777E6C">
            <wp:extent cx="36576" cy="18288"/>
            <wp:effectExtent l="0" t="0" r="0" b="0"/>
            <wp:docPr id="14373" name="Picture 14373"/>
            <wp:cNvGraphicFramePr/>
            <a:graphic xmlns:a="http://schemas.openxmlformats.org/drawingml/2006/main">
              <a:graphicData uri="http://schemas.openxmlformats.org/drawingml/2006/picture">
                <pic:pic xmlns:pic="http://schemas.openxmlformats.org/drawingml/2006/picture">
                  <pic:nvPicPr>
                    <pic:cNvPr id="14373" name="Picture 14373"/>
                    <pic:cNvPicPr/>
                  </pic:nvPicPr>
                  <pic:blipFill>
                    <a:blip r:embed="rId13"/>
                    <a:stretch>
                      <a:fillRect/>
                    </a:stretch>
                  </pic:blipFill>
                  <pic:spPr>
                    <a:xfrm>
                      <a:off x="0" y="0"/>
                      <a:ext cx="36576" cy="18288"/>
                    </a:xfrm>
                    <a:prstGeom prst="rect">
                      <a:avLst/>
                    </a:prstGeom>
                  </pic:spPr>
                </pic:pic>
              </a:graphicData>
            </a:graphic>
          </wp:inline>
        </w:drawing>
      </w:r>
      <w:r w:rsidRPr="00D528F9">
        <w:rPr>
          <w:rFonts w:ascii="Arial" w:hAnsi="Arial" w:cs="Arial"/>
          <w:szCs w:val="24"/>
        </w:rPr>
        <w:t xml:space="preserve"> gestire eventuali casi di candidati che all'ingresso presentino una temperatura superiore ai 37,5 </w:t>
      </w:r>
      <w:r w:rsidRPr="00D528F9">
        <w:rPr>
          <w:rFonts w:ascii="Arial" w:hAnsi="Arial" w:cs="Arial"/>
          <w:szCs w:val="24"/>
          <w:vertAlign w:val="superscript"/>
        </w:rPr>
        <w:t>0</w:t>
      </w:r>
      <w:r w:rsidRPr="00D528F9">
        <w:rPr>
          <w:rFonts w:ascii="Arial" w:hAnsi="Arial" w:cs="Arial"/>
          <w:szCs w:val="24"/>
        </w:rPr>
        <w:t xml:space="preserve">C o altra sintomatologia riconducibile al Covid- 1 9; </w:t>
      </w:r>
      <w:r w:rsidRPr="00D528F9">
        <w:rPr>
          <w:rFonts w:ascii="Arial" w:hAnsi="Arial" w:cs="Arial"/>
          <w:noProof/>
          <w:szCs w:val="24"/>
        </w:rPr>
        <w:drawing>
          <wp:inline distT="0" distB="0" distL="0" distR="0" wp14:anchorId="2A39CD94" wp14:editId="0690602A">
            <wp:extent cx="32004" cy="13716"/>
            <wp:effectExtent l="0" t="0" r="0" b="0"/>
            <wp:docPr id="14374" name="Picture 14374"/>
            <wp:cNvGraphicFramePr/>
            <a:graphic xmlns:a="http://schemas.openxmlformats.org/drawingml/2006/main">
              <a:graphicData uri="http://schemas.openxmlformats.org/drawingml/2006/picture">
                <pic:pic xmlns:pic="http://schemas.openxmlformats.org/drawingml/2006/picture">
                  <pic:nvPicPr>
                    <pic:cNvPr id="14374" name="Picture 14374"/>
                    <pic:cNvPicPr/>
                  </pic:nvPicPr>
                  <pic:blipFill>
                    <a:blip r:embed="rId14"/>
                    <a:stretch>
                      <a:fillRect/>
                    </a:stretch>
                  </pic:blipFill>
                  <pic:spPr>
                    <a:xfrm>
                      <a:off x="0" y="0"/>
                      <a:ext cx="32004" cy="13716"/>
                    </a:xfrm>
                    <a:prstGeom prst="rect">
                      <a:avLst/>
                    </a:prstGeom>
                  </pic:spPr>
                </pic:pic>
              </a:graphicData>
            </a:graphic>
          </wp:inline>
        </w:drawing>
      </w:r>
      <w:r w:rsidRPr="00D528F9">
        <w:rPr>
          <w:rFonts w:ascii="Arial" w:hAnsi="Arial" w:cs="Arial"/>
          <w:szCs w:val="24"/>
        </w:rPr>
        <w:t xml:space="preserve"> invitare i candidati a mantenere in tutta l'area la distanza di almeno 1 metro tra un candidato e l'altro e tra il candidato e la Commissione e la distanza interpersonale di almeno 1 metro nell'aula concorsuale.</w:t>
      </w:r>
    </w:p>
    <w:p w14:paraId="1FD2073D" w14:textId="77777777" w:rsidR="00AD579E" w:rsidRPr="00D528F9" w:rsidRDefault="0093390B" w:rsidP="00D528F9">
      <w:pPr>
        <w:ind w:left="17" w:right="14"/>
        <w:rPr>
          <w:rFonts w:ascii="Arial" w:hAnsi="Arial" w:cs="Arial"/>
          <w:szCs w:val="24"/>
        </w:rPr>
      </w:pPr>
      <w:r w:rsidRPr="00D528F9">
        <w:rPr>
          <w:rFonts w:ascii="Arial" w:hAnsi="Arial" w:cs="Arial"/>
          <w:noProof/>
          <w:szCs w:val="24"/>
        </w:rPr>
        <w:drawing>
          <wp:anchor distT="0" distB="0" distL="114300" distR="114300" simplePos="0" relativeHeight="251661312" behindDoc="0" locked="0" layoutInCell="1" allowOverlap="0" wp14:anchorId="6BC5E3FA" wp14:editId="21C7DAEB">
            <wp:simplePos x="0" y="0"/>
            <wp:positionH relativeFrom="page">
              <wp:posOffset>658368</wp:posOffset>
            </wp:positionH>
            <wp:positionV relativeFrom="page">
              <wp:posOffset>3675888</wp:posOffset>
            </wp:positionV>
            <wp:extent cx="4572" cy="9144"/>
            <wp:effectExtent l="0" t="0" r="0" b="0"/>
            <wp:wrapSquare wrapText="bothSides"/>
            <wp:docPr id="14370" name="Picture 14370"/>
            <wp:cNvGraphicFramePr/>
            <a:graphic xmlns:a="http://schemas.openxmlformats.org/drawingml/2006/main">
              <a:graphicData uri="http://schemas.openxmlformats.org/drawingml/2006/picture">
                <pic:pic xmlns:pic="http://schemas.openxmlformats.org/drawingml/2006/picture">
                  <pic:nvPicPr>
                    <pic:cNvPr id="14370" name="Picture 14370"/>
                    <pic:cNvPicPr/>
                  </pic:nvPicPr>
                  <pic:blipFill>
                    <a:blip r:embed="rId10"/>
                    <a:stretch>
                      <a:fillRect/>
                    </a:stretch>
                  </pic:blipFill>
                  <pic:spPr>
                    <a:xfrm>
                      <a:off x="0" y="0"/>
                      <a:ext cx="4572" cy="9144"/>
                    </a:xfrm>
                    <a:prstGeom prst="rect">
                      <a:avLst/>
                    </a:prstGeom>
                  </pic:spPr>
                </pic:pic>
              </a:graphicData>
            </a:graphic>
          </wp:anchor>
        </w:drawing>
      </w:r>
      <w:r w:rsidRPr="00D528F9">
        <w:rPr>
          <w:rFonts w:ascii="Arial" w:hAnsi="Arial" w:cs="Arial"/>
          <w:szCs w:val="24"/>
        </w:rPr>
        <w:t>L'identificazione avverrà per un candidato alla volta.</w:t>
      </w:r>
    </w:p>
    <w:p w14:paraId="576C62DC" w14:textId="77777777" w:rsidR="00AD579E" w:rsidRPr="00D528F9" w:rsidRDefault="0093390B" w:rsidP="00D528F9">
      <w:pPr>
        <w:spacing w:after="420"/>
        <w:ind w:left="17" w:right="14"/>
        <w:rPr>
          <w:rFonts w:ascii="Arial" w:hAnsi="Arial" w:cs="Arial"/>
          <w:szCs w:val="24"/>
        </w:rPr>
      </w:pPr>
      <w:r w:rsidRPr="00D528F9">
        <w:rPr>
          <w:rFonts w:ascii="Arial" w:hAnsi="Arial" w:cs="Arial"/>
          <w:szCs w:val="24"/>
        </w:rPr>
        <w:t>Una volta presenti nell'area di identificazione, i candidati dovranno rispettare le misure di distanziamento previste dalla normativa in atto e attenderanno di essere chiamati presso il luogo di svolgimento della prova.</w:t>
      </w:r>
    </w:p>
    <w:p w14:paraId="7419787F" w14:textId="77777777" w:rsidR="00AD579E" w:rsidRPr="00D528F9" w:rsidRDefault="0093390B" w:rsidP="00D528F9">
      <w:pPr>
        <w:spacing w:after="276" w:line="248" w:lineRule="auto"/>
        <w:ind w:left="38" w:right="7"/>
        <w:rPr>
          <w:rFonts w:ascii="Arial" w:hAnsi="Arial" w:cs="Arial"/>
          <w:szCs w:val="24"/>
        </w:rPr>
      </w:pPr>
      <w:r w:rsidRPr="00D528F9">
        <w:rPr>
          <w:rFonts w:ascii="Arial" w:hAnsi="Arial" w:cs="Arial"/>
          <w:szCs w:val="24"/>
        </w:rPr>
        <w:t>Qualora una o più delle sopra indicate condizioni non dovesse essere soddisfatta, sarà inibito l'ingresso del candidato nell'area concorsuale.</w:t>
      </w:r>
    </w:p>
    <w:p w14:paraId="10309388" w14:textId="77777777" w:rsidR="00AD579E" w:rsidRPr="00D528F9" w:rsidRDefault="0093390B" w:rsidP="00D528F9">
      <w:pPr>
        <w:ind w:left="17" w:right="14"/>
        <w:rPr>
          <w:rFonts w:ascii="Arial" w:hAnsi="Arial" w:cs="Arial"/>
          <w:szCs w:val="24"/>
        </w:rPr>
      </w:pPr>
      <w:r w:rsidRPr="00D528F9">
        <w:rPr>
          <w:rFonts w:ascii="Arial" w:hAnsi="Arial" w:cs="Arial"/>
          <w:szCs w:val="24"/>
        </w:rPr>
        <w:t>Il tavolo e la sedia a disposizione dei candidati, posti di fronte alla Commissione, saranno igienizzati dopo ogni uso.</w:t>
      </w:r>
    </w:p>
    <w:p w14:paraId="32987165" w14:textId="77777777" w:rsidR="00AD579E" w:rsidRPr="00D528F9" w:rsidRDefault="0093390B" w:rsidP="00D528F9">
      <w:pPr>
        <w:ind w:left="17" w:right="14"/>
        <w:rPr>
          <w:rFonts w:ascii="Arial" w:hAnsi="Arial" w:cs="Arial"/>
          <w:szCs w:val="24"/>
        </w:rPr>
      </w:pPr>
      <w:r w:rsidRPr="00D528F9">
        <w:rPr>
          <w:rFonts w:ascii="Arial" w:hAnsi="Arial" w:cs="Arial"/>
          <w:szCs w:val="24"/>
        </w:rPr>
        <w:t>La sala sede di effettuazione della prova orale garantisce il rispetto della distanza minima di almeno 1 metro tra il candidato e la commissione.</w:t>
      </w:r>
    </w:p>
    <w:p w14:paraId="1D42F0E2" w14:textId="77777777" w:rsidR="00AD579E" w:rsidRPr="00D528F9" w:rsidRDefault="0093390B" w:rsidP="00D528F9">
      <w:pPr>
        <w:spacing w:after="535"/>
        <w:ind w:left="17" w:right="14"/>
        <w:rPr>
          <w:rFonts w:ascii="Arial" w:hAnsi="Arial" w:cs="Arial"/>
          <w:szCs w:val="24"/>
        </w:rPr>
      </w:pPr>
      <w:r w:rsidRPr="00D528F9">
        <w:rPr>
          <w:rFonts w:ascii="Arial" w:hAnsi="Arial" w:cs="Arial"/>
          <w:szCs w:val="24"/>
        </w:rPr>
        <w:t>I candidati sono tenuti a mantenere la distanza interpersonale di almeno 1 metro durante l'intera durata della prova orale e anche negli spazi esterni adiacenti dal luogo di svolgimento del concorso.</w:t>
      </w:r>
    </w:p>
    <w:p w14:paraId="2C1FC2A1" w14:textId="164B212F" w:rsidR="00AD579E" w:rsidRPr="005047C1" w:rsidRDefault="0093390B" w:rsidP="00D528F9">
      <w:pPr>
        <w:spacing w:after="175" w:line="248" w:lineRule="auto"/>
        <w:ind w:left="38" w:right="7"/>
        <w:rPr>
          <w:rFonts w:ascii="Arial" w:hAnsi="Arial" w:cs="Arial"/>
          <w:b/>
          <w:bCs/>
          <w:szCs w:val="24"/>
        </w:rPr>
      </w:pPr>
      <w:r w:rsidRPr="005047C1">
        <w:rPr>
          <w:rFonts w:ascii="Arial" w:hAnsi="Arial" w:cs="Arial"/>
          <w:b/>
          <w:bCs/>
          <w:szCs w:val="24"/>
        </w:rPr>
        <w:t xml:space="preserve">INDIVIDUAZIONE DEI PERCORSI </w:t>
      </w:r>
      <w:r w:rsidR="00121E4C" w:rsidRPr="005047C1">
        <w:rPr>
          <w:rFonts w:ascii="Arial" w:hAnsi="Arial" w:cs="Arial"/>
          <w:b/>
          <w:bCs/>
          <w:szCs w:val="24"/>
        </w:rPr>
        <w:t>DI</w:t>
      </w:r>
      <w:r w:rsidRPr="005047C1">
        <w:rPr>
          <w:rFonts w:ascii="Arial" w:hAnsi="Arial" w:cs="Arial"/>
          <w:b/>
          <w:bCs/>
          <w:szCs w:val="24"/>
        </w:rPr>
        <w:t xml:space="preserve"> TRANSITO DEI CANDIDATI</w:t>
      </w:r>
    </w:p>
    <w:p w14:paraId="597A5AA0" w14:textId="77777777" w:rsidR="00AD579E" w:rsidRPr="00D528F9" w:rsidRDefault="0093390B" w:rsidP="00D528F9">
      <w:pPr>
        <w:ind w:left="17" w:right="14"/>
        <w:rPr>
          <w:rFonts w:ascii="Arial" w:hAnsi="Arial" w:cs="Arial"/>
          <w:szCs w:val="24"/>
        </w:rPr>
      </w:pPr>
      <w:r w:rsidRPr="00D528F9">
        <w:rPr>
          <w:rFonts w:ascii="Arial" w:hAnsi="Arial" w:cs="Arial"/>
          <w:szCs w:val="24"/>
        </w:rPr>
        <w:lastRenderedPageBreak/>
        <w:t>L'accesso dei candidati all'aula d'esame è regolato da apposita cartellonistica.</w:t>
      </w:r>
    </w:p>
    <w:p w14:paraId="45F3988C" w14:textId="23A26625" w:rsidR="00AD579E" w:rsidRPr="005047C1" w:rsidRDefault="0093390B" w:rsidP="00D528F9">
      <w:pPr>
        <w:pStyle w:val="Titolo1"/>
        <w:ind w:left="104" w:right="7"/>
        <w:rPr>
          <w:rFonts w:ascii="Arial" w:hAnsi="Arial" w:cs="Arial"/>
          <w:b/>
          <w:bCs/>
          <w:sz w:val="24"/>
          <w:szCs w:val="24"/>
        </w:rPr>
      </w:pPr>
      <w:r w:rsidRPr="005047C1">
        <w:rPr>
          <w:rFonts w:ascii="Arial" w:hAnsi="Arial" w:cs="Arial"/>
          <w:b/>
          <w:bCs/>
          <w:sz w:val="24"/>
          <w:szCs w:val="24"/>
        </w:rPr>
        <w:t>PROCEDURE DI</w:t>
      </w:r>
      <w:r w:rsidR="005047C1" w:rsidRPr="005047C1">
        <w:rPr>
          <w:rFonts w:ascii="Arial" w:hAnsi="Arial" w:cs="Arial"/>
          <w:b/>
          <w:bCs/>
          <w:sz w:val="24"/>
          <w:szCs w:val="24"/>
        </w:rPr>
        <w:t xml:space="preserve"> </w:t>
      </w:r>
      <w:r w:rsidRPr="005047C1">
        <w:rPr>
          <w:rFonts w:ascii="Arial" w:hAnsi="Arial" w:cs="Arial"/>
          <w:b/>
          <w:bCs/>
          <w:sz w:val="24"/>
          <w:szCs w:val="24"/>
        </w:rPr>
        <w:t>GESTIONE DELL'EMERGENZA-PIANO Dl EMERGENZA ED EVACUAZIONE (SECONDO LE NORMATIVE VIGENTI)</w:t>
      </w:r>
    </w:p>
    <w:p w14:paraId="2D300655" w14:textId="77777777" w:rsidR="00AD579E" w:rsidRPr="00D528F9" w:rsidRDefault="0093390B" w:rsidP="00D528F9">
      <w:pPr>
        <w:spacing w:after="540"/>
        <w:ind w:left="104" w:right="14"/>
        <w:rPr>
          <w:rFonts w:ascii="Arial" w:hAnsi="Arial" w:cs="Arial"/>
          <w:szCs w:val="24"/>
        </w:rPr>
      </w:pPr>
      <w:r w:rsidRPr="00D528F9">
        <w:rPr>
          <w:rFonts w:ascii="Arial" w:hAnsi="Arial" w:cs="Arial"/>
          <w:szCs w:val="24"/>
        </w:rPr>
        <w:t>Sul luogo di svolgimento delle prove sono presenti le planimetrie del piano di emergenza dove sono indicate le vie di fuga e i presidi antincendio e di primo soccorso.</w:t>
      </w:r>
    </w:p>
    <w:p w14:paraId="266FABB2" w14:textId="77777777" w:rsidR="00AD579E" w:rsidRPr="005047C1" w:rsidRDefault="0093390B" w:rsidP="00D528F9">
      <w:pPr>
        <w:pStyle w:val="Titolo1"/>
        <w:ind w:left="38" w:right="7"/>
        <w:rPr>
          <w:rFonts w:ascii="Arial" w:hAnsi="Arial" w:cs="Arial"/>
          <w:b/>
          <w:bCs/>
          <w:sz w:val="24"/>
          <w:szCs w:val="24"/>
        </w:rPr>
      </w:pPr>
      <w:r w:rsidRPr="005047C1">
        <w:rPr>
          <w:rFonts w:ascii="Arial" w:hAnsi="Arial" w:cs="Arial"/>
          <w:b/>
          <w:bCs/>
          <w:sz w:val="24"/>
          <w:szCs w:val="24"/>
        </w:rPr>
        <w:t>MODALITA' Dl ADEGUATA INFORMAZIONE Al CANDIDATI E Dl INFORMAZIONE AL PERSONALE IMPEGNATO E Al COMPONENTI DELLA COMMISSIONE ESAMINATRICE SULLE MISURE ADOTTATE</w:t>
      </w:r>
    </w:p>
    <w:p w14:paraId="251A83B6" w14:textId="6F8D635D" w:rsidR="00AD579E" w:rsidRPr="00D528F9" w:rsidRDefault="0093390B" w:rsidP="00D528F9">
      <w:pPr>
        <w:ind w:left="17" w:right="14"/>
        <w:rPr>
          <w:rFonts w:ascii="Arial" w:hAnsi="Arial" w:cs="Arial"/>
          <w:szCs w:val="24"/>
        </w:rPr>
      </w:pPr>
      <w:r w:rsidRPr="00D528F9">
        <w:rPr>
          <w:rFonts w:ascii="Arial" w:hAnsi="Arial" w:cs="Arial"/>
          <w:szCs w:val="24"/>
        </w:rPr>
        <w:t xml:space="preserve">Con avviso i candidati sono convocati alla prova orale e preventivamente informati mediante apposita comunicazione pubblicata sul portale del Comune di </w:t>
      </w:r>
      <w:r w:rsidR="00121E4C">
        <w:rPr>
          <w:rFonts w:ascii="Arial" w:hAnsi="Arial" w:cs="Arial"/>
          <w:szCs w:val="24"/>
        </w:rPr>
        <w:t>C</w:t>
      </w:r>
      <w:r w:rsidRPr="00D528F9">
        <w:rPr>
          <w:rFonts w:ascii="Arial" w:hAnsi="Arial" w:cs="Arial"/>
          <w:szCs w:val="24"/>
        </w:rPr>
        <w:t>anazei nella sezione "Bandi di concorso" in merito alle modalità di accesso e permanenza alla prova stessa, con riferimento a quanto previsto dal Protocollo sopra citato.</w:t>
      </w:r>
    </w:p>
    <w:p w14:paraId="053BB1DD" w14:textId="77777777" w:rsidR="00AD579E" w:rsidRPr="00D528F9" w:rsidRDefault="0093390B" w:rsidP="00D528F9">
      <w:pPr>
        <w:spacing w:after="8"/>
        <w:ind w:left="17" w:right="14"/>
        <w:rPr>
          <w:rFonts w:ascii="Arial" w:hAnsi="Arial" w:cs="Arial"/>
          <w:szCs w:val="24"/>
        </w:rPr>
      </w:pPr>
      <w:r w:rsidRPr="00D528F9">
        <w:rPr>
          <w:rFonts w:ascii="Arial" w:hAnsi="Arial" w:cs="Arial"/>
          <w:szCs w:val="24"/>
        </w:rPr>
        <w:t>In particolare, il suddetto avviso prevede che i candidati dovranno:</w:t>
      </w:r>
    </w:p>
    <w:p w14:paraId="5E232F78" w14:textId="77777777" w:rsidR="00AD579E" w:rsidRPr="00D528F9" w:rsidRDefault="0093390B" w:rsidP="00D528F9">
      <w:pPr>
        <w:numPr>
          <w:ilvl w:val="0"/>
          <w:numId w:val="2"/>
        </w:numPr>
        <w:spacing w:after="30"/>
        <w:ind w:right="14" w:hanging="194"/>
        <w:rPr>
          <w:rFonts w:ascii="Arial" w:hAnsi="Arial" w:cs="Arial"/>
          <w:szCs w:val="24"/>
        </w:rPr>
      </w:pPr>
      <w:r w:rsidRPr="00D528F9">
        <w:rPr>
          <w:rFonts w:ascii="Arial" w:hAnsi="Arial" w:cs="Arial"/>
          <w:szCs w:val="24"/>
        </w:rPr>
        <w:t xml:space="preserve">presentarsi da soli e senza alcun tipo di bagaglio (salvo situazioni eccezionali, da documentare); </w:t>
      </w:r>
      <w:r w:rsidRPr="00D528F9">
        <w:rPr>
          <w:rFonts w:ascii="Arial" w:hAnsi="Arial" w:cs="Arial"/>
          <w:noProof/>
          <w:szCs w:val="24"/>
        </w:rPr>
        <w:drawing>
          <wp:inline distT="0" distB="0" distL="0" distR="0" wp14:anchorId="0B262ED5" wp14:editId="52DF6377">
            <wp:extent cx="45720" cy="18288"/>
            <wp:effectExtent l="0" t="0" r="0" b="0"/>
            <wp:docPr id="17164" name="Picture 17164"/>
            <wp:cNvGraphicFramePr/>
            <a:graphic xmlns:a="http://schemas.openxmlformats.org/drawingml/2006/main">
              <a:graphicData uri="http://schemas.openxmlformats.org/drawingml/2006/picture">
                <pic:pic xmlns:pic="http://schemas.openxmlformats.org/drawingml/2006/picture">
                  <pic:nvPicPr>
                    <pic:cNvPr id="17164" name="Picture 17164"/>
                    <pic:cNvPicPr/>
                  </pic:nvPicPr>
                  <pic:blipFill>
                    <a:blip r:embed="rId15"/>
                    <a:stretch>
                      <a:fillRect/>
                    </a:stretch>
                  </pic:blipFill>
                  <pic:spPr>
                    <a:xfrm>
                      <a:off x="0" y="0"/>
                      <a:ext cx="45720" cy="18288"/>
                    </a:xfrm>
                    <a:prstGeom prst="rect">
                      <a:avLst/>
                    </a:prstGeom>
                  </pic:spPr>
                </pic:pic>
              </a:graphicData>
            </a:graphic>
          </wp:inline>
        </w:drawing>
      </w:r>
      <w:r w:rsidRPr="00D528F9">
        <w:rPr>
          <w:rFonts w:ascii="Arial" w:hAnsi="Arial" w:cs="Arial"/>
          <w:szCs w:val="24"/>
        </w:rPr>
        <w:t xml:space="preserve"> non presentarsi presso la sede concorsuale se affetti da uno o più dei seguenti sintomi: </w:t>
      </w:r>
      <w:r w:rsidRPr="00D528F9">
        <w:rPr>
          <w:rFonts w:ascii="Arial" w:hAnsi="Arial" w:cs="Arial"/>
          <w:noProof/>
          <w:szCs w:val="24"/>
        </w:rPr>
        <w:drawing>
          <wp:inline distT="0" distB="0" distL="0" distR="0" wp14:anchorId="5EF7AE03" wp14:editId="5EDB8480">
            <wp:extent cx="54864" cy="54864"/>
            <wp:effectExtent l="0" t="0" r="0" b="0"/>
            <wp:docPr id="17165" name="Picture 17165"/>
            <wp:cNvGraphicFramePr/>
            <a:graphic xmlns:a="http://schemas.openxmlformats.org/drawingml/2006/main">
              <a:graphicData uri="http://schemas.openxmlformats.org/drawingml/2006/picture">
                <pic:pic xmlns:pic="http://schemas.openxmlformats.org/drawingml/2006/picture">
                  <pic:nvPicPr>
                    <pic:cNvPr id="17165" name="Picture 17165"/>
                    <pic:cNvPicPr/>
                  </pic:nvPicPr>
                  <pic:blipFill>
                    <a:blip r:embed="rId16"/>
                    <a:stretch>
                      <a:fillRect/>
                    </a:stretch>
                  </pic:blipFill>
                  <pic:spPr>
                    <a:xfrm>
                      <a:off x="0" y="0"/>
                      <a:ext cx="54864" cy="54864"/>
                    </a:xfrm>
                    <a:prstGeom prst="rect">
                      <a:avLst/>
                    </a:prstGeom>
                  </pic:spPr>
                </pic:pic>
              </a:graphicData>
            </a:graphic>
          </wp:inline>
        </w:drawing>
      </w:r>
      <w:r w:rsidRPr="00D528F9">
        <w:rPr>
          <w:rFonts w:ascii="Arial" w:hAnsi="Arial" w:cs="Arial"/>
          <w:szCs w:val="24"/>
        </w:rPr>
        <w:t xml:space="preserve"> temperatura corporea superiore a 37,5 </w:t>
      </w:r>
      <w:r w:rsidRPr="00D528F9">
        <w:rPr>
          <w:rFonts w:ascii="Arial" w:hAnsi="Arial" w:cs="Arial"/>
          <w:szCs w:val="24"/>
          <w:vertAlign w:val="superscript"/>
        </w:rPr>
        <w:t xml:space="preserve">0 </w:t>
      </w:r>
      <w:r w:rsidRPr="00D528F9">
        <w:rPr>
          <w:rFonts w:ascii="Arial" w:hAnsi="Arial" w:cs="Arial"/>
          <w:szCs w:val="24"/>
        </w:rPr>
        <w:t xml:space="preserve">e brividi; e tosse di recente comparsa; </w:t>
      </w:r>
      <w:r w:rsidRPr="00D528F9">
        <w:rPr>
          <w:rFonts w:ascii="Arial" w:hAnsi="Arial" w:cs="Arial"/>
          <w:noProof/>
          <w:szCs w:val="24"/>
        </w:rPr>
        <w:drawing>
          <wp:inline distT="0" distB="0" distL="0" distR="0" wp14:anchorId="2677136B" wp14:editId="4130BF72">
            <wp:extent cx="59436" cy="54864"/>
            <wp:effectExtent l="0" t="0" r="0" b="0"/>
            <wp:docPr id="17166" name="Picture 17166"/>
            <wp:cNvGraphicFramePr/>
            <a:graphic xmlns:a="http://schemas.openxmlformats.org/drawingml/2006/main">
              <a:graphicData uri="http://schemas.openxmlformats.org/drawingml/2006/picture">
                <pic:pic xmlns:pic="http://schemas.openxmlformats.org/drawingml/2006/picture">
                  <pic:nvPicPr>
                    <pic:cNvPr id="17166" name="Picture 17166"/>
                    <pic:cNvPicPr/>
                  </pic:nvPicPr>
                  <pic:blipFill>
                    <a:blip r:embed="rId17"/>
                    <a:stretch>
                      <a:fillRect/>
                    </a:stretch>
                  </pic:blipFill>
                  <pic:spPr>
                    <a:xfrm>
                      <a:off x="0" y="0"/>
                      <a:ext cx="59436" cy="54864"/>
                    </a:xfrm>
                    <a:prstGeom prst="rect">
                      <a:avLst/>
                    </a:prstGeom>
                  </pic:spPr>
                </pic:pic>
              </a:graphicData>
            </a:graphic>
          </wp:inline>
        </w:drawing>
      </w:r>
      <w:r w:rsidRPr="00D528F9">
        <w:rPr>
          <w:rFonts w:ascii="Arial" w:hAnsi="Arial" w:cs="Arial"/>
          <w:szCs w:val="24"/>
        </w:rPr>
        <w:t xml:space="preserve"> difficoltà respiratoria;</w:t>
      </w:r>
    </w:p>
    <w:p w14:paraId="06E0F3AD" w14:textId="77777777" w:rsidR="00AD579E" w:rsidRPr="00D528F9" w:rsidRDefault="0093390B" w:rsidP="00D528F9">
      <w:pPr>
        <w:numPr>
          <w:ilvl w:val="0"/>
          <w:numId w:val="2"/>
        </w:numPr>
        <w:ind w:right="14" w:hanging="194"/>
        <w:rPr>
          <w:rFonts w:ascii="Arial" w:hAnsi="Arial" w:cs="Arial"/>
          <w:szCs w:val="24"/>
        </w:rPr>
      </w:pPr>
      <w:r w:rsidRPr="00D528F9">
        <w:rPr>
          <w:rFonts w:ascii="Arial" w:hAnsi="Arial" w:cs="Arial"/>
          <w:szCs w:val="24"/>
        </w:rPr>
        <w:t xml:space="preserve">perdita improvvisa dell'olfatto (anosmia) o diminuzione dell'olfatto (iposmia), perdita del gusto (ageusia) o alterazione del gusto (disgeusia); </w:t>
      </w:r>
      <w:r w:rsidRPr="00D528F9">
        <w:rPr>
          <w:rFonts w:ascii="Arial" w:hAnsi="Arial" w:cs="Arial"/>
          <w:noProof/>
          <w:szCs w:val="24"/>
        </w:rPr>
        <w:drawing>
          <wp:inline distT="0" distB="0" distL="0" distR="0" wp14:anchorId="062D4E83" wp14:editId="13299FC1">
            <wp:extent cx="59436" cy="54865"/>
            <wp:effectExtent l="0" t="0" r="0" b="0"/>
            <wp:docPr id="17167" name="Picture 17167"/>
            <wp:cNvGraphicFramePr/>
            <a:graphic xmlns:a="http://schemas.openxmlformats.org/drawingml/2006/main">
              <a:graphicData uri="http://schemas.openxmlformats.org/drawingml/2006/picture">
                <pic:pic xmlns:pic="http://schemas.openxmlformats.org/drawingml/2006/picture">
                  <pic:nvPicPr>
                    <pic:cNvPr id="17167" name="Picture 17167"/>
                    <pic:cNvPicPr/>
                  </pic:nvPicPr>
                  <pic:blipFill>
                    <a:blip r:embed="rId18"/>
                    <a:stretch>
                      <a:fillRect/>
                    </a:stretch>
                  </pic:blipFill>
                  <pic:spPr>
                    <a:xfrm>
                      <a:off x="0" y="0"/>
                      <a:ext cx="59436" cy="54865"/>
                    </a:xfrm>
                    <a:prstGeom prst="rect">
                      <a:avLst/>
                    </a:prstGeom>
                  </pic:spPr>
                </pic:pic>
              </a:graphicData>
            </a:graphic>
          </wp:inline>
        </w:drawing>
      </w:r>
      <w:r w:rsidRPr="00D528F9">
        <w:rPr>
          <w:rFonts w:ascii="Arial" w:hAnsi="Arial" w:cs="Arial"/>
          <w:szCs w:val="24"/>
        </w:rPr>
        <w:t xml:space="preserve"> mal di gola </w:t>
      </w:r>
      <w:r w:rsidRPr="00D528F9">
        <w:rPr>
          <w:rFonts w:ascii="Arial" w:hAnsi="Arial" w:cs="Arial"/>
          <w:noProof/>
          <w:szCs w:val="24"/>
        </w:rPr>
        <w:drawing>
          <wp:inline distT="0" distB="0" distL="0" distR="0" wp14:anchorId="3EE27060" wp14:editId="0FFDF4BC">
            <wp:extent cx="96012" cy="41148"/>
            <wp:effectExtent l="0" t="0" r="0" b="0"/>
            <wp:docPr id="35226" name="Picture 35226"/>
            <wp:cNvGraphicFramePr/>
            <a:graphic xmlns:a="http://schemas.openxmlformats.org/drawingml/2006/main">
              <a:graphicData uri="http://schemas.openxmlformats.org/drawingml/2006/picture">
                <pic:pic xmlns:pic="http://schemas.openxmlformats.org/drawingml/2006/picture">
                  <pic:nvPicPr>
                    <pic:cNvPr id="35226" name="Picture 35226"/>
                    <pic:cNvPicPr/>
                  </pic:nvPicPr>
                  <pic:blipFill>
                    <a:blip r:embed="rId19"/>
                    <a:stretch>
                      <a:fillRect/>
                    </a:stretch>
                  </pic:blipFill>
                  <pic:spPr>
                    <a:xfrm>
                      <a:off x="0" y="0"/>
                      <a:ext cx="96012" cy="41148"/>
                    </a:xfrm>
                    <a:prstGeom prst="rect">
                      <a:avLst/>
                    </a:prstGeom>
                  </pic:spPr>
                </pic:pic>
              </a:graphicData>
            </a:graphic>
          </wp:inline>
        </w:drawing>
      </w:r>
      <w:r w:rsidRPr="00D528F9">
        <w:rPr>
          <w:rFonts w:ascii="Arial" w:hAnsi="Arial" w:cs="Arial"/>
          <w:szCs w:val="24"/>
        </w:rPr>
        <w:t>non presentarsi presso la sede concorsuale se sottoposti alla misura della quarantena o isolamento domiciliare fiduciario e/o divieto di allontanamento dalla propria dimora/abitazione come misura di prevenzione della diffusione del contagio da COVID-19.</w:t>
      </w:r>
    </w:p>
    <w:p w14:paraId="7EF0E898" w14:textId="77777777" w:rsidR="00AD579E" w:rsidRPr="00D528F9" w:rsidRDefault="0093390B" w:rsidP="00D528F9">
      <w:pPr>
        <w:spacing w:after="31"/>
        <w:ind w:left="17" w:right="14"/>
        <w:rPr>
          <w:rFonts w:ascii="Arial" w:hAnsi="Arial" w:cs="Arial"/>
          <w:szCs w:val="24"/>
        </w:rPr>
      </w:pPr>
      <w:r w:rsidRPr="00D528F9">
        <w:rPr>
          <w:rFonts w:ascii="Arial" w:hAnsi="Arial" w:cs="Arial"/>
          <w:szCs w:val="24"/>
        </w:rPr>
        <w:t>L'accesso dei candidati alla sede della prova d'esame sarà subordinato:</w:t>
      </w:r>
    </w:p>
    <w:p w14:paraId="7B180A9F" w14:textId="77777777" w:rsidR="00AD579E" w:rsidRPr="00D528F9" w:rsidRDefault="0093390B" w:rsidP="00D528F9">
      <w:pPr>
        <w:spacing w:after="12"/>
        <w:ind w:left="111" w:right="14"/>
        <w:rPr>
          <w:rFonts w:ascii="Arial" w:hAnsi="Arial" w:cs="Arial"/>
          <w:szCs w:val="24"/>
        </w:rPr>
      </w:pPr>
      <w:r w:rsidRPr="00D528F9">
        <w:rPr>
          <w:rFonts w:ascii="Arial" w:hAnsi="Arial" w:cs="Arial"/>
          <w:noProof/>
          <w:szCs w:val="24"/>
        </w:rPr>
        <w:drawing>
          <wp:inline distT="0" distB="0" distL="0" distR="0" wp14:anchorId="1CA28C51" wp14:editId="22EDC5DC">
            <wp:extent cx="45720" cy="18287"/>
            <wp:effectExtent l="0" t="0" r="0" b="0"/>
            <wp:docPr id="17170" name="Picture 17170"/>
            <wp:cNvGraphicFramePr/>
            <a:graphic xmlns:a="http://schemas.openxmlformats.org/drawingml/2006/main">
              <a:graphicData uri="http://schemas.openxmlformats.org/drawingml/2006/picture">
                <pic:pic xmlns:pic="http://schemas.openxmlformats.org/drawingml/2006/picture">
                  <pic:nvPicPr>
                    <pic:cNvPr id="17170" name="Picture 17170"/>
                    <pic:cNvPicPr/>
                  </pic:nvPicPr>
                  <pic:blipFill>
                    <a:blip r:embed="rId20"/>
                    <a:stretch>
                      <a:fillRect/>
                    </a:stretch>
                  </pic:blipFill>
                  <pic:spPr>
                    <a:xfrm>
                      <a:off x="0" y="0"/>
                      <a:ext cx="45720" cy="18287"/>
                    </a:xfrm>
                    <a:prstGeom prst="rect">
                      <a:avLst/>
                    </a:prstGeom>
                  </pic:spPr>
                </pic:pic>
              </a:graphicData>
            </a:graphic>
          </wp:inline>
        </w:drawing>
      </w:r>
      <w:r w:rsidRPr="00D528F9">
        <w:rPr>
          <w:rFonts w:ascii="Arial" w:hAnsi="Arial" w:cs="Arial"/>
          <w:szCs w:val="24"/>
        </w:rPr>
        <w:t xml:space="preserve"> all'indossare obbligatoriamente, dal momento dell'accesso all'area concorsuale sino all'uscita, i facciali filtranti FFP2; </w:t>
      </w:r>
      <w:r w:rsidRPr="00D528F9">
        <w:rPr>
          <w:rFonts w:ascii="Arial" w:hAnsi="Arial" w:cs="Arial"/>
          <w:noProof/>
          <w:szCs w:val="24"/>
        </w:rPr>
        <w:drawing>
          <wp:inline distT="0" distB="0" distL="0" distR="0" wp14:anchorId="16CC58E0" wp14:editId="387A3595">
            <wp:extent cx="45720" cy="18289"/>
            <wp:effectExtent l="0" t="0" r="0" b="0"/>
            <wp:docPr id="17171" name="Picture 17171"/>
            <wp:cNvGraphicFramePr/>
            <a:graphic xmlns:a="http://schemas.openxmlformats.org/drawingml/2006/main">
              <a:graphicData uri="http://schemas.openxmlformats.org/drawingml/2006/picture">
                <pic:pic xmlns:pic="http://schemas.openxmlformats.org/drawingml/2006/picture">
                  <pic:nvPicPr>
                    <pic:cNvPr id="17171" name="Picture 17171"/>
                    <pic:cNvPicPr/>
                  </pic:nvPicPr>
                  <pic:blipFill>
                    <a:blip r:embed="rId21"/>
                    <a:stretch>
                      <a:fillRect/>
                    </a:stretch>
                  </pic:blipFill>
                  <pic:spPr>
                    <a:xfrm>
                      <a:off x="0" y="0"/>
                      <a:ext cx="45720" cy="18289"/>
                    </a:xfrm>
                    <a:prstGeom prst="rect">
                      <a:avLst/>
                    </a:prstGeom>
                  </pic:spPr>
                </pic:pic>
              </a:graphicData>
            </a:graphic>
          </wp:inline>
        </w:drawing>
      </w:r>
      <w:r w:rsidRPr="00D528F9">
        <w:rPr>
          <w:rFonts w:ascii="Arial" w:hAnsi="Arial" w:cs="Arial"/>
          <w:szCs w:val="24"/>
        </w:rPr>
        <w:t xml:space="preserve"> all'igienizzazione delle mani;</w:t>
      </w:r>
    </w:p>
    <w:p w14:paraId="645C7C42" w14:textId="4B970D7E" w:rsidR="00AD579E" w:rsidRPr="00D528F9" w:rsidRDefault="0093390B" w:rsidP="00D528F9">
      <w:pPr>
        <w:numPr>
          <w:ilvl w:val="0"/>
          <w:numId w:val="2"/>
        </w:numPr>
        <w:spacing w:after="0"/>
        <w:ind w:right="14" w:hanging="194"/>
        <w:rPr>
          <w:rFonts w:ascii="Arial" w:hAnsi="Arial" w:cs="Arial"/>
          <w:szCs w:val="24"/>
        </w:rPr>
      </w:pPr>
      <w:r w:rsidRPr="00D528F9">
        <w:rPr>
          <w:rFonts w:ascii="Arial" w:hAnsi="Arial" w:cs="Arial"/>
          <w:szCs w:val="24"/>
        </w:rPr>
        <w:t>alla consegna dell'autocertificazione, compilata, firmata e datata e con allegata la fotocopia semplice di un documento d'identità valido (si prega di arrivare con la dichiarazione già compilata, datata e firmata e con allegata la fotocopia del documento di identità oltre al documento di riconoscimento stesso); è resa disponibile sul sito del Comune di Canazei nella sezione "Bandi di concorso" l'autocertificazione che dovrà essere compilata dai candidati e consegnata il giorno della prova orale.</w:t>
      </w:r>
    </w:p>
    <w:p w14:paraId="4B17CB9D" w14:textId="77777777" w:rsidR="00AD579E" w:rsidRPr="00D528F9" w:rsidRDefault="0093390B" w:rsidP="00D528F9">
      <w:pPr>
        <w:spacing w:after="290"/>
        <w:ind w:left="17" w:right="14"/>
        <w:rPr>
          <w:rFonts w:ascii="Arial" w:hAnsi="Arial" w:cs="Arial"/>
          <w:szCs w:val="24"/>
        </w:rPr>
      </w:pPr>
      <w:r w:rsidRPr="00D528F9">
        <w:rPr>
          <w:rFonts w:ascii="Arial" w:hAnsi="Arial" w:cs="Arial"/>
          <w:szCs w:val="24"/>
        </w:rPr>
        <w:t>Nell'aula di svolgimento della prova orale dovrà essere rispettato il distanziamento interpersonale di almeno I metro, anche con l'uso della mascherina.</w:t>
      </w:r>
    </w:p>
    <w:p w14:paraId="6AEB257E" w14:textId="77777777" w:rsidR="00AD579E" w:rsidRPr="00D528F9" w:rsidRDefault="0093390B" w:rsidP="00D528F9">
      <w:pPr>
        <w:ind w:left="17" w:right="79"/>
        <w:rPr>
          <w:rFonts w:ascii="Arial" w:hAnsi="Arial" w:cs="Arial"/>
          <w:szCs w:val="24"/>
        </w:rPr>
      </w:pPr>
      <w:r w:rsidRPr="00D528F9">
        <w:rPr>
          <w:rFonts w:ascii="Arial" w:hAnsi="Arial" w:cs="Arial"/>
          <w:szCs w:val="24"/>
        </w:rPr>
        <w:t>In più punti dell'area di svolgimento della prova orale è posizionata apposita cartellonistica di carattere informativo riportante le informazioni sulla distanza di sicurezza, sull'obbligo dell'uso delle mascherine facciali filtranti FFP2, sull 'uso del gel igienizzante.</w:t>
      </w:r>
    </w:p>
    <w:p w14:paraId="5A0A3C59" w14:textId="77777777" w:rsidR="00AD579E" w:rsidRPr="00D528F9" w:rsidRDefault="0093390B" w:rsidP="00D528F9">
      <w:pPr>
        <w:spacing w:after="231"/>
        <w:ind w:left="17" w:right="14"/>
        <w:rPr>
          <w:rFonts w:ascii="Arial" w:hAnsi="Arial" w:cs="Arial"/>
          <w:szCs w:val="24"/>
        </w:rPr>
      </w:pPr>
      <w:r w:rsidRPr="00D528F9">
        <w:rPr>
          <w:rFonts w:ascii="Arial" w:hAnsi="Arial" w:cs="Arial"/>
          <w:szCs w:val="24"/>
        </w:rPr>
        <w:lastRenderedPageBreak/>
        <w:t xml:space="preserve">In particolare, per quanto riguarda l'uso delle mascherine, i candidati sono informati del fatto che le stesse </w:t>
      </w:r>
      <w:r w:rsidRPr="00D528F9">
        <w:rPr>
          <w:rFonts w:ascii="Arial" w:hAnsi="Arial" w:cs="Arial"/>
          <w:szCs w:val="24"/>
          <w:u w:val="single" w:color="000000"/>
        </w:rPr>
        <w:t>dovranno sempre essere indossate</w:t>
      </w:r>
      <w:r w:rsidRPr="00D528F9">
        <w:rPr>
          <w:rFonts w:ascii="Arial" w:hAnsi="Arial" w:cs="Arial"/>
          <w:szCs w:val="24"/>
        </w:rPr>
        <w:t xml:space="preserve"> in tutte le fasi di effettuazione della prova, dall'ingresso all'area concorsuale, durante lo svolgimento della prova e fino all'uscita dall'area di concorso.</w:t>
      </w:r>
    </w:p>
    <w:p w14:paraId="55B9F99F" w14:textId="77777777" w:rsidR="00AD579E" w:rsidRPr="00D528F9" w:rsidRDefault="0093390B" w:rsidP="00D528F9">
      <w:pPr>
        <w:ind w:left="17" w:right="14"/>
        <w:rPr>
          <w:rFonts w:ascii="Arial" w:hAnsi="Arial" w:cs="Arial"/>
          <w:szCs w:val="24"/>
        </w:rPr>
      </w:pPr>
      <w:r w:rsidRPr="00D528F9">
        <w:rPr>
          <w:rFonts w:ascii="Arial" w:hAnsi="Arial" w:cs="Arial"/>
          <w:szCs w:val="24"/>
        </w:rPr>
        <w:t>Gli addetti all'accoglienza e all'identificazione invitano i candidati a procedere all'igienizzazione delle mani prima e dopo le operazioni di accoglienza e di identificazione.</w:t>
      </w:r>
    </w:p>
    <w:p w14:paraId="5AAA3A0D" w14:textId="77777777" w:rsidR="00AD579E" w:rsidRPr="00D528F9" w:rsidRDefault="0093390B" w:rsidP="00D528F9">
      <w:pPr>
        <w:ind w:left="17" w:right="14"/>
        <w:rPr>
          <w:rFonts w:ascii="Arial" w:hAnsi="Arial" w:cs="Arial"/>
          <w:szCs w:val="24"/>
        </w:rPr>
      </w:pPr>
      <w:r w:rsidRPr="00D528F9">
        <w:rPr>
          <w:rFonts w:ascii="Arial" w:hAnsi="Arial" w:cs="Arial"/>
          <w:szCs w:val="24"/>
        </w:rPr>
        <w:t>Il percorso di ingresso alla sala d'esame è indicato da apposita cartellonistica e dagli addetti alla sorveglianza.</w:t>
      </w:r>
    </w:p>
    <w:p w14:paraId="4F81F723" w14:textId="77777777" w:rsidR="00AD579E" w:rsidRPr="00D528F9" w:rsidRDefault="0093390B" w:rsidP="00D528F9">
      <w:pPr>
        <w:spacing w:after="8"/>
        <w:ind w:left="17" w:right="14"/>
        <w:rPr>
          <w:rFonts w:ascii="Arial" w:hAnsi="Arial" w:cs="Arial"/>
          <w:szCs w:val="24"/>
        </w:rPr>
      </w:pPr>
      <w:r w:rsidRPr="00D528F9">
        <w:rPr>
          <w:rFonts w:ascii="Arial" w:hAnsi="Arial" w:cs="Arial"/>
          <w:szCs w:val="24"/>
        </w:rPr>
        <w:t>L'uscita dei candidati dalla sala d'esame e dall'area di concorso è indicata dagli addetti alla sorveglianza.</w:t>
      </w:r>
    </w:p>
    <w:p w14:paraId="47F2E191" w14:textId="77777777" w:rsidR="00AD579E" w:rsidRPr="00D528F9" w:rsidRDefault="0093390B" w:rsidP="00D528F9">
      <w:pPr>
        <w:ind w:left="17" w:right="14"/>
        <w:rPr>
          <w:rFonts w:ascii="Arial" w:hAnsi="Arial" w:cs="Arial"/>
          <w:szCs w:val="24"/>
        </w:rPr>
      </w:pPr>
      <w:r w:rsidRPr="00D528F9">
        <w:rPr>
          <w:rFonts w:ascii="Arial" w:hAnsi="Arial" w:cs="Arial"/>
          <w:noProof/>
          <w:szCs w:val="24"/>
        </w:rPr>
        <w:drawing>
          <wp:anchor distT="0" distB="0" distL="114300" distR="114300" simplePos="0" relativeHeight="251662336" behindDoc="0" locked="0" layoutInCell="1" allowOverlap="0" wp14:anchorId="43667569" wp14:editId="4CB326A5">
            <wp:simplePos x="0" y="0"/>
            <wp:positionH relativeFrom="page">
              <wp:posOffset>877824</wp:posOffset>
            </wp:positionH>
            <wp:positionV relativeFrom="page">
              <wp:posOffset>4983480</wp:posOffset>
            </wp:positionV>
            <wp:extent cx="4572" cy="4572"/>
            <wp:effectExtent l="0" t="0" r="0" b="0"/>
            <wp:wrapSquare wrapText="bothSides"/>
            <wp:docPr id="19218" name="Picture 19218"/>
            <wp:cNvGraphicFramePr/>
            <a:graphic xmlns:a="http://schemas.openxmlformats.org/drawingml/2006/main">
              <a:graphicData uri="http://schemas.openxmlformats.org/drawingml/2006/picture">
                <pic:pic xmlns:pic="http://schemas.openxmlformats.org/drawingml/2006/picture">
                  <pic:nvPicPr>
                    <pic:cNvPr id="19218" name="Picture 19218"/>
                    <pic:cNvPicPr/>
                  </pic:nvPicPr>
                  <pic:blipFill>
                    <a:blip r:embed="rId22"/>
                    <a:stretch>
                      <a:fillRect/>
                    </a:stretch>
                  </pic:blipFill>
                  <pic:spPr>
                    <a:xfrm>
                      <a:off x="0" y="0"/>
                      <a:ext cx="4572" cy="4572"/>
                    </a:xfrm>
                    <a:prstGeom prst="rect">
                      <a:avLst/>
                    </a:prstGeom>
                  </pic:spPr>
                </pic:pic>
              </a:graphicData>
            </a:graphic>
          </wp:anchor>
        </w:drawing>
      </w:r>
      <w:r w:rsidRPr="00D528F9">
        <w:rPr>
          <w:rFonts w:ascii="Arial" w:hAnsi="Arial" w:cs="Arial"/>
          <w:szCs w:val="24"/>
        </w:rPr>
        <w:t>Gli eventuali dipendenti impegnati nelle varie attività concorsuali (accoglienza, identificazione, sorveglianza ...) e la Commissione giudicatrice sono informati in merito alle misure di distanziamento da osservare, alle procedure di igiene da utilizzare, ai dispositivi di protezione che devono essere sempre indossati durante lo svolgimento delle prove d'esame.</w:t>
      </w:r>
    </w:p>
    <w:p w14:paraId="4BC44813" w14:textId="4E1827A2" w:rsidR="00AD579E" w:rsidRPr="00D528F9" w:rsidRDefault="0093390B" w:rsidP="00D528F9">
      <w:pPr>
        <w:ind w:left="17" w:right="14"/>
        <w:rPr>
          <w:rFonts w:ascii="Arial" w:hAnsi="Arial" w:cs="Arial"/>
          <w:szCs w:val="24"/>
        </w:rPr>
      </w:pPr>
      <w:r w:rsidRPr="00D528F9">
        <w:rPr>
          <w:rFonts w:ascii="Arial" w:hAnsi="Arial" w:cs="Arial"/>
          <w:szCs w:val="24"/>
        </w:rPr>
        <w:t>Il presente Piano operativo è inviato alla Commissione giudicatrice e pubblicato sul sito istituzionale del Comune di Canazei nella sezione "Bandi di concorso".</w:t>
      </w:r>
    </w:p>
    <w:p w14:paraId="440DD6EC" w14:textId="77777777" w:rsidR="00AD579E" w:rsidRPr="00D528F9" w:rsidRDefault="0093390B" w:rsidP="00D528F9">
      <w:pPr>
        <w:spacing w:after="538"/>
        <w:ind w:left="17" w:right="14"/>
        <w:rPr>
          <w:rFonts w:ascii="Arial" w:hAnsi="Arial" w:cs="Arial"/>
          <w:szCs w:val="24"/>
        </w:rPr>
      </w:pPr>
      <w:r w:rsidRPr="00D528F9">
        <w:rPr>
          <w:rFonts w:ascii="Arial" w:hAnsi="Arial" w:cs="Arial"/>
          <w:szCs w:val="24"/>
        </w:rPr>
        <w:t>Il protocollo per lo svolgimento dei concorsi pubblici di cui all'Ordinanza di data 25 maggio 2022 (G.U. Serie Generale n. 126 del 31.05.2022), si trova già pubblicato sul citato sito istituzionale del Comune.</w:t>
      </w:r>
    </w:p>
    <w:p w14:paraId="61FAE34A" w14:textId="02AB0621" w:rsidR="00AD579E" w:rsidRPr="00D528F9" w:rsidRDefault="0093390B" w:rsidP="00D528F9">
      <w:pPr>
        <w:spacing w:after="6"/>
        <w:ind w:left="17" w:right="14"/>
        <w:rPr>
          <w:rFonts w:ascii="Arial" w:hAnsi="Arial" w:cs="Arial"/>
          <w:szCs w:val="24"/>
        </w:rPr>
      </w:pPr>
      <w:r w:rsidRPr="00D528F9">
        <w:rPr>
          <w:rFonts w:ascii="Arial" w:hAnsi="Arial" w:cs="Arial"/>
          <w:szCs w:val="24"/>
        </w:rPr>
        <w:t>Canazei,</w:t>
      </w:r>
      <w:r w:rsidR="00F668DF">
        <w:rPr>
          <w:rFonts w:ascii="Arial" w:hAnsi="Arial" w:cs="Arial"/>
          <w:szCs w:val="24"/>
        </w:rPr>
        <w:t xml:space="preserve"> </w:t>
      </w:r>
      <w:r w:rsidR="000E7859">
        <w:rPr>
          <w:rFonts w:ascii="Arial" w:hAnsi="Arial" w:cs="Arial"/>
          <w:szCs w:val="24"/>
        </w:rPr>
        <w:t>27</w:t>
      </w:r>
      <w:r w:rsidR="00F668DF">
        <w:rPr>
          <w:rFonts w:ascii="Arial" w:hAnsi="Arial" w:cs="Arial"/>
          <w:szCs w:val="24"/>
        </w:rPr>
        <w:t xml:space="preserve"> </w:t>
      </w:r>
      <w:r w:rsidR="000E7859">
        <w:rPr>
          <w:rFonts w:ascii="Arial" w:hAnsi="Arial" w:cs="Arial"/>
          <w:szCs w:val="24"/>
        </w:rPr>
        <w:t>dicembre</w:t>
      </w:r>
      <w:r w:rsidRPr="00D528F9">
        <w:rPr>
          <w:rFonts w:ascii="Arial" w:hAnsi="Arial" w:cs="Arial"/>
          <w:szCs w:val="24"/>
        </w:rPr>
        <w:t xml:space="preserve"> 2022</w:t>
      </w:r>
    </w:p>
    <w:p w14:paraId="70EE79A1" w14:textId="1E1C6016" w:rsidR="00AD579E" w:rsidRDefault="00121E4C" w:rsidP="00D528F9">
      <w:pPr>
        <w:spacing w:after="0" w:line="259" w:lineRule="auto"/>
        <w:ind w:left="4781" w:right="-230" w:firstLine="0"/>
        <w:rPr>
          <w:rFonts w:ascii="Arial" w:hAnsi="Arial" w:cs="Arial"/>
          <w:szCs w:val="24"/>
        </w:rPr>
      </w:pPr>
      <w:r>
        <w:rPr>
          <w:rFonts w:ascii="Arial" w:hAnsi="Arial" w:cs="Arial"/>
          <w:szCs w:val="24"/>
        </w:rPr>
        <w:t>IL SEGRETARIO COMUNALE</w:t>
      </w:r>
    </w:p>
    <w:p w14:paraId="419EDC05" w14:textId="705CFF3A" w:rsidR="00121E4C" w:rsidRPr="00D528F9" w:rsidRDefault="00121E4C" w:rsidP="00D528F9">
      <w:pPr>
        <w:spacing w:after="0" w:line="259" w:lineRule="auto"/>
        <w:ind w:left="4781" w:right="-230" w:firstLine="0"/>
        <w:rPr>
          <w:rFonts w:ascii="Arial" w:hAnsi="Arial" w:cs="Arial"/>
          <w:szCs w:val="24"/>
        </w:rPr>
      </w:pPr>
      <w:r>
        <w:rPr>
          <w:rFonts w:ascii="Arial" w:hAnsi="Arial" w:cs="Arial"/>
          <w:szCs w:val="24"/>
        </w:rPr>
        <w:t xml:space="preserve">   Dott.ssa Lara Brunel</w:t>
      </w:r>
    </w:p>
    <w:sectPr w:rsidR="00121E4C" w:rsidRPr="00D528F9">
      <w:type w:val="continuous"/>
      <w:pgSz w:w="11902" w:h="16834"/>
      <w:pgMar w:top="1789" w:right="1440" w:bottom="685"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75pt;height:.75pt" coordsize="" o:spt="100" o:bullet="t" adj="0,,0" path="" stroked="f">
        <v:stroke joinstyle="miter"/>
        <v:imagedata r:id="rId1" o:title="image34"/>
        <v:formulas/>
        <v:path o:connecttype="segments"/>
      </v:shape>
    </w:pict>
  </w:numPicBullet>
  <w:numPicBullet w:numPicBulletId="1">
    <w:pict>
      <v:shape id="_x0000_i1027" style="width:.75pt;height:.75pt" coordsize="" o:spt="100" o:bullet="t" adj="0,,0" path="" stroked="f">
        <v:stroke joinstyle="miter"/>
        <v:imagedata r:id="rId2" o:title="image35"/>
        <v:formulas/>
        <v:path o:connecttype="segments"/>
      </v:shape>
    </w:pict>
  </w:numPicBullet>
  <w:abstractNum w:abstractNumId="0" w15:restartNumberingAfterBreak="0">
    <w:nsid w:val="038832A3"/>
    <w:multiLevelType w:val="hybridMultilevel"/>
    <w:tmpl w:val="BE4C0546"/>
    <w:lvl w:ilvl="0" w:tplc="A298409A">
      <w:start w:val="1"/>
      <w:numFmt w:val="bullet"/>
      <w:lvlText w:val="•"/>
      <w:lvlPicBulletId w:val="0"/>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A51FE">
      <w:start w:val="1"/>
      <w:numFmt w:val="bullet"/>
      <w:lvlText w:val="o"/>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3AC22A">
      <w:start w:val="1"/>
      <w:numFmt w:val="bullet"/>
      <w:lvlText w:val="▪"/>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64DD2">
      <w:start w:val="1"/>
      <w:numFmt w:val="bullet"/>
      <w:lvlText w:val="•"/>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2D566">
      <w:start w:val="1"/>
      <w:numFmt w:val="bullet"/>
      <w:lvlText w:val="o"/>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4F2E2">
      <w:start w:val="1"/>
      <w:numFmt w:val="bullet"/>
      <w:lvlText w:val="▪"/>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C4E19A">
      <w:start w:val="1"/>
      <w:numFmt w:val="bullet"/>
      <w:lvlText w:val="•"/>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68120">
      <w:start w:val="1"/>
      <w:numFmt w:val="bullet"/>
      <w:lvlText w:val="o"/>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AAA612">
      <w:start w:val="1"/>
      <w:numFmt w:val="bullet"/>
      <w:lvlText w:val="▪"/>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7C66EC"/>
    <w:multiLevelType w:val="hybridMultilevel"/>
    <w:tmpl w:val="720E05DA"/>
    <w:lvl w:ilvl="0" w:tplc="D988BC26">
      <w:start w:val="1"/>
      <w:numFmt w:val="bullet"/>
      <w:lvlText w:val="•"/>
      <w:lvlPicBulletId w:val="1"/>
      <w:lvlJc w:val="left"/>
      <w:pPr>
        <w:ind w:left="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23992">
      <w:start w:val="1"/>
      <w:numFmt w:val="bullet"/>
      <w:lvlText w:val="o"/>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885EB6">
      <w:start w:val="1"/>
      <w:numFmt w:val="bullet"/>
      <w:lvlText w:val="▪"/>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541B30">
      <w:start w:val="1"/>
      <w:numFmt w:val="bullet"/>
      <w:lvlText w:val="•"/>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4714C">
      <w:start w:val="1"/>
      <w:numFmt w:val="bullet"/>
      <w:lvlText w:val="o"/>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3EB0D6">
      <w:start w:val="1"/>
      <w:numFmt w:val="bullet"/>
      <w:lvlText w:val="▪"/>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86266">
      <w:start w:val="1"/>
      <w:numFmt w:val="bullet"/>
      <w:lvlText w:val="•"/>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0C95C">
      <w:start w:val="1"/>
      <w:numFmt w:val="bullet"/>
      <w:lvlText w:val="o"/>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BA5A28">
      <w:start w:val="1"/>
      <w:numFmt w:val="bullet"/>
      <w:lvlText w:val="▪"/>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4281333">
    <w:abstractNumId w:val="0"/>
  </w:num>
  <w:num w:numId="2" w16cid:durableId="13221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9E"/>
    <w:rsid w:val="00012440"/>
    <w:rsid w:val="000E7859"/>
    <w:rsid w:val="00121E4C"/>
    <w:rsid w:val="002A4CC8"/>
    <w:rsid w:val="003B0183"/>
    <w:rsid w:val="00404C05"/>
    <w:rsid w:val="004C1EBF"/>
    <w:rsid w:val="005047C1"/>
    <w:rsid w:val="0093390B"/>
    <w:rsid w:val="009F22ED"/>
    <w:rsid w:val="00A56B07"/>
    <w:rsid w:val="00AD579E"/>
    <w:rsid w:val="00C862B6"/>
    <w:rsid w:val="00D528F9"/>
    <w:rsid w:val="00F66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994A8E"/>
  <w15:docId w15:val="{DBF99F1B-86D2-474C-ADCD-824CD56E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4CC8"/>
    <w:pPr>
      <w:spacing w:after="268" w:line="253" w:lineRule="auto"/>
      <w:ind w:left="32" w:right="65" w:hanging="3"/>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276" w:line="248" w:lineRule="auto"/>
      <w:ind w:left="46" w:right="14" w:hanging="3"/>
      <w:jc w:val="both"/>
      <w:outlineLvl w:val="0"/>
    </w:pPr>
    <w:rPr>
      <w:rFonts w:ascii="Times New Roman" w:eastAsia="Times New Roman" w:hAnsi="Times New Roman" w:cs="Times New Roman"/>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6"/>
    </w:rPr>
  </w:style>
  <w:style w:type="paragraph" w:styleId="Intestazione">
    <w:name w:val="header"/>
    <w:basedOn w:val="Normale"/>
    <w:link w:val="IntestazioneCarattere"/>
    <w:semiHidden/>
    <w:unhideWhenUsed/>
    <w:rsid w:val="00D528F9"/>
    <w:pPr>
      <w:tabs>
        <w:tab w:val="center" w:pos="4819"/>
        <w:tab w:val="right" w:pos="9638"/>
      </w:tabs>
      <w:spacing w:after="0" w:line="240" w:lineRule="auto"/>
      <w:ind w:left="0" w:right="0" w:firstLine="0"/>
      <w:jc w:val="left"/>
    </w:pPr>
    <w:rPr>
      <w:color w:val="auto"/>
      <w:sz w:val="20"/>
      <w:szCs w:val="20"/>
    </w:rPr>
  </w:style>
  <w:style w:type="character" w:customStyle="1" w:styleId="IntestazioneCarattere">
    <w:name w:val="Intestazione Carattere"/>
    <w:basedOn w:val="Carpredefinitoparagrafo"/>
    <w:link w:val="Intestazione"/>
    <w:semiHidden/>
    <w:rsid w:val="00D528F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03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3" Type="http://schemas.openxmlformats.org/officeDocument/2006/relationships/settings" Target="settings.xml"/><Relationship Id="rId21" Type="http://schemas.openxmlformats.org/officeDocument/2006/relationships/image" Target="media/image19.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theme" Target="theme/theme1.xml"/><Relationship Id="rId5" Type="http://schemas.openxmlformats.org/officeDocument/2006/relationships/image" Target="media/image3.png"/><Relationship Id="rId15" Type="http://schemas.openxmlformats.org/officeDocument/2006/relationships/image" Target="media/image13.jpg"/><Relationship Id="rId23" Type="http://schemas.openxmlformats.org/officeDocument/2006/relationships/fontTable" Target="fontTable.xml"/><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1284</Words>
  <Characters>7323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Ploner</dc:creator>
  <cp:keywords/>
  <cp:lastModifiedBy>Gloria Ploner</cp:lastModifiedBy>
  <cp:revision>3</cp:revision>
  <dcterms:created xsi:type="dcterms:W3CDTF">2022-12-20T13:56:00Z</dcterms:created>
  <dcterms:modified xsi:type="dcterms:W3CDTF">2022-12-20T14:05:00Z</dcterms:modified>
</cp:coreProperties>
</file>